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D21CB" w14:textId="51C68850" w:rsidR="001A60DF" w:rsidRPr="00CC16F0" w:rsidRDefault="001A60DF" w:rsidP="00CC16F0">
      <w:pPr>
        <w:spacing w:line="36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CC16F0">
        <w:rPr>
          <w:rFonts w:asciiTheme="majorBidi" w:hAnsiTheme="majorBidi" w:cstheme="majorBidi"/>
          <w:b/>
          <w:bCs/>
          <w:sz w:val="40"/>
          <w:szCs w:val="40"/>
          <w:lang w:val="en-US"/>
        </w:rPr>
        <w:t>BAB I</w:t>
      </w:r>
      <w:r w:rsidR="006A40ED" w:rsidRPr="00CC16F0">
        <w:rPr>
          <w:rFonts w:asciiTheme="majorBidi" w:hAnsiTheme="majorBidi" w:cstheme="majorBidi"/>
          <w:b/>
          <w:bCs/>
          <w:sz w:val="40"/>
          <w:szCs w:val="40"/>
          <w:lang w:val="en-US"/>
        </w:rPr>
        <w:t>V</w:t>
      </w:r>
    </w:p>
    <w:p w14:paraId="18146870" w14:textId="6D663A2D" w:rsidR="00F013D5" w:rsidRPr="00F04321" w:rsidRDefault="001A60DF" w:rsidP="00CE5AD6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F04321">
        <w:rPr>
          <w:rFonts w:asciiTheme="majorBidi" w:hAnsiTheme="majorBidi" w:cstheme="majorBidi"/>
          <w:b/>
          <w:bCs/>
          <w:sz w:val="24"/>
          <w:szCs w:val="24"/>
          <w:lang w:val="en-US"/>
        </w:rPr>
        <w:t>Uji Pemahanan</w:t>
      </w:r>
    </w:p>
    <w:p w14:paraId="7014D4B5" w14:textId="5D63A857" w:rsidR="00664308" w:rsidRPr="00F04321" w:rsidRDefault="001A60DF" w:rsidP="00CE5AD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F04321"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 jawaban yang benar.</w:t>
      </w:r>
    </w:p>
    <w:p w14:paraId="7459D9C4" w14:textId="54DA8DE1" w:rsidR="001C59B9" w:rsidRPr="00F04321" w:rsidRDefault="001C59B9" w:rsidP="00CE5AD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F04321">
        <w:rPr>
          <w:rFonts w:asciiTheme="majorBidi" w:hAnsiTheme="majorBidi" w:cstheme="majorBidi"/>
          <w:sz w:val="24"/>
          <w:szCs w:val="24"/>
          <w:lang w:val="en-US"/>
        </w:rPr>
        <w:t xml:space="preserve">A. </w:t>
      </w:r>
      <w:r w:rsidRPr="00F04321">
        <w:rPr>
          <w:rFonts w:asciiTheme="majorBidi" w:hAnsiTheme="majorBidi" w:cstheme="majorBidi"/>
          <w:sz w:val="24"/>
          <w:szCs w:val="24"/>
        </w:rPr>
        <w:t>1) dan 2)</w:t>
      </w:r>
    </w:p>
    <w:p w14:paraId="5F81C448" w14:textId="3203AB11" w:rsidR="001C59B9" w:rsidRPr="00F04321" w:rsidRDefault="001C59B9" w:rsidP="00CE5AD6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F04321">
        <w:rPr>
          <w:rFonts w:asciiTheme="majorBidi" w:hAnsiTheme="majorBidi" w:cstheme="majorBidi"/>
          <w:sz w:val="24"/>
          <w:szCs w:val="24"/>
          <w:lang w:val="en-US"/>
        </w:rPr>
        <w:t xml:space="preserve">Pembahasan: </w:t>
      </w:r>
      <w:r w:rsidR="00F04321" w:rsidRPr="00F04321">
        <w:rPr>
          <w:rFonts w:asciiTheme="majorBidi" w:hAnsiTheme="majorBidi" w:cstheme="majorBidi"/>
          <w:sz w:val="24"/>
          <w:szCs w:val="24"/>
          <w:lang w:val="en-US"/>
        </w:rPr>
        <w:t xml:space="preserve">Pelaksanaan salat gerhana yang benar </w:t>
      </w:r>
      <w:r w:rsidR="00CC16F0">
        <w:rPr>
          <w:rFonts w:asciiTheme="majorBidi" w:hAnsiTheme="majorBidi" w:cstheme="majorBidi"/>
          <w:sz w:val="24"/>
          <w:szCs w:val="24"/>
          <w:lang w:val="en-US"/>
        </w:rPr>
        <w:t>antara lain salat dilaksanakan saat kejadian berlangsung dan rukuk dengan memanjangkan rukuknya.</w:t>
      </w:r>
    </w:p>
    <w:p w14:paraId="3604305C" w14:textId="1BC575AC" w:rsidR="001C59B9" w:rsidRDefault="00F04321" w:rsidP="00CE5AD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04321">
        <w:rPr>
          <w:rFonts w:asciiTheme="majorBidi" w:hAnsiTheme="majorBidi" w:cstheme="majorBidi"/>
          <w:sz w:val="24"/>
          <w:szCs w:val="24"/>
        </w:rPr>
        <w:t>B. Pada rakaat pertama tujuh kali takbir dan pada rakaat kedua lima kali takbir.</w:t>
      </w:r>
    </w:p>
    <w:p w14:paraId="013FFF76" w14:textId="718A5AE1" w:rsidR="00F04321" w:rsidRPr="00F04321" w:rsidRDefault="00F04321" w:rsidP="00CE5AD6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Pembahasan: Salat istisqa</w:t>
      </w:r>
      <w:r w:rsidR="004A2790">
        <w:rPr>
          <w:rFonts w:asciiTheme="majorBidi" w:hAnsiTheme="majorBidi" w:cstheme="majorBidi"/>
          <w:sz w:val="24"/>
          <w:szCs w:val="24"/>
        </w:rPr>
        <w:t xml:space="preserve"> dilaksanakan</w:t>
      </w:r>
      <w:r>
        <w:rPr>
          <w:rFonts w:asciiTheme="majorBidi" w:hAnsiTheme="majorBidi" w:cstheme="majorBidi"/>
          <w:sz w:val="24"/>
          <w:szCs w:val="24"/>
        </w:rPr>
        <w:t xml:space="preserve"> dua rakaat. </w:t>
      </w:r>
      <w:r w:rsidR="004A2790">
        <w:rPr>
          <w:rFonts w:asciiTheme="majorBidi" w:hAnsiTheme="majorBidi" w:cstheme="majorBidi"/>
          <w:sz w:val="24"/>
          <w:szCs w:val="24"/>
        </w:rPr>
        <w:t>Takbir pada rakaat pertama sebanyak tujuh takbir, sedangkan takbir pada rakaat kedua sebanyak lima takbir.</w:t>
      </w:r>
    </w:p>
    <w:p w14:paraId="59C01283" w14:textId="7D7C1CA6" w:rsidR="001C59B9" w:rsidRDefault="001C59B9" w:rsidP="00CE5AD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04321">
        <w:rPr>
          <w:rFonts w:asciiTheme="majorBidi" w:hAnsiTheme="majorBidi" w:cstheme="majorBidi"/>
          <w:sz w:val="24"/>
          <w:szCs w:val="24"/>
        </w:rPr>
        <w:t>D</w:t>
      </w:r>
      <w:r w:rsidR="004A2790">
        <w:rPr>
          <w:rFonts w:asciiTheme="majorBidi" w:hAnsiTheme="majorBidi" w:cstheme="majorBidi"/>
          <w:sz w:val="24"/>
          <w:szCs w:val="24"/>
        </w:rPr>
        <w:t>. Pelaksanaan salat gerhana sesuai waktu terjadinya gerhana dan terbatas di wilayah yang nampak terjadinya gerhana.</w:t>
      </w:r>
    </w:p>
    <w:p w14:paraId="0A9D1CAF" w14:textId="19AD8BBA" w:rsidR="004A2790" w:rsidRPr="00F04321" w:rsidRDefault="004A2790" w:rsidP="00CE5AD6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Pembahasan: Waktu salat gerhana dilaksanakan saat gerhana sedang berlangsung. </w:t>
      </w:r>
    </w:p>
    <w:p w14:paraId="3893044E" w14:textId="0E806CCE" w:rsidR="001C59B9" w:rsidRDefault="001C59B9" w:rsidP="00CE5AD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04321">
        <w:rPr>
          <w:rFonts w:asciiTheme="majorBidi" w:hAnsiTheme="majorBidi" w:cstheme="majorBidi"/>
          <w:sz w:val="24"/>
          <w:szCs w:val="24"/>
        </w:rPr>
        <w:t>C</w:t>
      </w:r>
      <w:r w:rsidR="004A2790">
        <w:rPr>
          <w:rFonts w:asciiTheme="majorBidi" w:hAnsiTheme="majorBidi" w:cstheme="majorBidi"/>
          <w:sz w:val="24"/>
          <w:szCs w:val="24"/>
        </w:rPr>
        <w:t>. Jenazah</w:t>
      </w:r>
    </w:p>
    <w:p w14:paraId="6FDADF2B" w14:textId="43304131" w:rsidR="004A2790" w:rsidRPr="00F04321" w:rsidRDefault="004A2790" w:rsidP="00CE5AD6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Pembahasan: Hukum melaksaanakan salat jenazah adalah fardu kifayah artinya </w:t>
      </w:r>
      <w:r w:rsidR="00CE5AD6">
        <w:rPr>
          <w:rFonts w:asciiTheme="majorBidi" w:hAnsiTheme="majorBidi" w:cstheme="majorBidi"/>
          <w:sz w:val="24"/>
          <w:szCs w:val="24"/>
        </w:rPr>
        <w:t>kewajiban yang ditujukan kepada orang banyak, namun ketika ada sebagian yang sudah melaksanakan maka gugur kewajiban bagi yang lainnya.</w:t>
      </w:r>
    </w:p>
    <w:p w14:paraId="7B190092" w14:textId="7AD25CEE" w:rsidR="001C59B9" w:rsidRDefault="001C59B9" w:rsidP="00CE5AD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04321">
        <w:rPr>
          <w:rFonts w:asciiTheme="majorBidi" w:hAnsiTheme="majorBidi" w:cstheme="majorBidi"/>
          <w:sz w:val="24"/>
          <w:szCs w:val="24"/>
        </w:rPr>
        <w:t>C</w:t>
      </w:r>
      <w:r w:rsidR="00CE5AD6">
        <w:rPr>
          <w:rFonts w:asciiTheme="majorBidi" w:hAnsiTheme="majorBidi" w:cstheme="majorBidi"/>
          <w:sz w:val="24"/>
          <w:szCs w:val="24"/>
        </w:rPr>
        <w:t>. Taat, patuh, disiplin, dan mendekatkan diri kepada Allah Swt.</w:t>
      </w:r>
    </w:p>
    <w:p w14:paraId="2CC9380C" w14:textId="1AA67291" w:rsidR="00F10F1E" w:rsidRPr="00CE5AD6" w:rsidRDefault="00CE5AD6" w:rsidP="00CE5AD6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Pembahasan: Hikmah melaksanakan salat istisqa, gerhana, atau jenazah </w:t>
      </w:r>
      <w:r w:rsidR="00685A57">
        <w:rPr>
          <w:rFonts w:asciiTheme="majorBidi" w:hAnsiTheme="majorBidi" w:cstheme="majorBidi"/>
          <w:sz w:val="24"/>
          <w:szCs w:val="24"/>
        </w:rPr>
        <w:t xml:space="preserve">antara lain </w:t>
      </w:r>
      <w:r>
        <w:rPr>
          <w:rFonts w:asciiTheme="majorBidi" w:hAnsiTheme="majorBidi" w:cstheme="majorBidi"/>
          <w:sz w:val="24"/>
          <w:szCs w:val="24"/>
        </w:rPr>
        <w:t>me</w:t>
      </w:r>
      <w:r w:rsidR="00685A57">
        <w:rPr>
          <w:rFonts w:asciiTheme="majorBidi" w:hAnsiTheme="majorBidi" w:cstheme="majorBidi"/>
          <w:sz w:val="24"/>
          <w:szCs w:val="24"/>
        </w:rPr>
        <w:t>ningkatkan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685A57">
        <w:rPr>
          <w:rFonts w:asciiTheme="majorBidi" w:hAnsiTheme="majorBidi" w:cstheme="majorBidi"/>
          <w:sz w:val="24"/>
          <w:szCs w:val="24"/>
        </w:rPr>
        <w:t xml:space="preserve">sikap </w:t>
      </w:r>
      <w:r>
        <w:rPr>
          <w:rFonts w:asciiTheme="majorBidi" w:hAnsiTheme="majorBidi" w:cstheme="majorBidi"/>
          <w:sz w:val="24"/>
          <w:szCs w:val="24"/>
        </w:rPr>
        <w:t>taat, patuh, disiplin, dan lebih mendekatkan diri kepada Allah Swt.</w:t>
      </w:r>
    </w:p>
    <w:p w14:paraId="6DB37786" w14:textId="77777777" w:rsidR="00685A57" w:rsidRDefault="0006148F" w:rsidP="00685A5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F04321">
        <w:rPr>
          <w:rFonts w:asciiTheme="majorBidi" w:hAnsiTheme="majorBidi" w:cstheme="majorBidi"/>
          <w:b/>
          <w:bCs/>
          <w:sz w:val="24"/>
          <w:szCs w:val="24"/>
          <w:lang w:val="en-US"/>
        </w:rPr>
        <w:t>Jawablah pertanyaan-pertanyaan berikut dengan tepat.</w:t>
      </w:r>
    </w:p>
    <w:p w14:paraId="0A404D6B" w14:textId="77777777" w:rsidR="00685A57" w:rsidRPr="00685A57" w:rsidRDefault="00685A57" w:rsidP="00685A57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85A57">
        <w:rPr>
          <w:rFonts w:asciiTheme="majorBidi" w:hAnsiTheme="majorBidi" w:cstheme="majorBidi"/>
          <w:sz w:val="24"/>
          <w:szCs w:val="24"/>
          <w:lang w:val="id-ID"/>
        </w:rPr>
        <w:t>Salat khusu</w:t>
      </w:r>
      <w:r w:rsidRPr="00685A57">
        <w:rPr>
          <w:rFonts w:asciiTheme="majorBidi" w:hAnsiTheme="majorBidi" w:cstheme="majorBidi"/>
          <w:sz w:val="24"/>
          <w:szCs w:val="24"/>
          <w:lang w:val="en-US"/>
        </w:rPr>
        <w:t>f</w:t>
      </w:r>
      <w:r w:rsidRPr="00685A57">
        <w:rPr>
          <w:rFonts w:asciiTheme="majorBidi" w:hAnsiTheme="majorBidi" w:cstheme="majorBidi"/>
          <w:sz w:val="24"/>
          <w:szCs w:val="24"/>
          <w:lang w:val="id-ID"/>
        </w:rPr>
        <w:t xml:space="preserve"> qomari adalah salat pada gerhana bulan</w:t>
      </w:r>
      <w:r w:rsidRPr="00685A57">
        <w:rPr>
          <w:rFonts w:asciiTheme="majorBidi" w:hAnsiTheme="majorBidi" w:cstheme="majorBidi"/>
          <w:sz w:val="24"/>
          <w:szCs w:val="24"/>
          <w:lang w:val="en-US"/>
        </w:rPr>
        <w:t>, sedangkan s</w:t>
      </w:r>
      <w:r w:rsidRPr="00685A57">
        <w:rPr>
          <w:rFonts w:asciiTheme="majorBidi" w:hAnsiTheme="majorBidi" w:cstheme="majorBidi"/>
          <w:sz w:val="24"/>
          <w:szCs w:val="24"/>
          <w:lang w:val="id-ID"/>
        </w:rPr>
        <w:t>alat k</w:t>
      </w:r>
      <w:r w:rsidRPr="00685A57">
        <w:rPr>
          <w:rFonts w:asciiTheme="majorBidi" w:hAnsiTheme="majorBidi" w:cstheme="majorBidi"/>
          <w:sz w:val="24"/>
          <w:szCs w:val="24"/>
          <w:lang w:val="en-US"/>
        </w:rPr>
        <w:t>h</w:t>
      </w:r>
      <w:r w:rsidRPr="00685A57">
        <w:rPr>
          <w:rFonts w:asciiTheme="majorBidi" w:hAnsiTheme="majorBidi" w:cstheme="majorBidi"/>
          <w:sz w:val="24"/>
          <w:szCs w:val="24"/>
          <w:lang w:val="id-ID"/>
        </w:rPr>
        <w:t>usuf syamsi adalah salat pada gerhana matahari</w:t>
      </w:r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2815F091" w14:textId="4FB65FFC" w:rsidR="00685A57" w:rsidRPr="00685A57" w:rsidRDefault="00685A57" w:rsidP="00685A57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85A57">
        <w:rPr>
          <w:rFonts w:asciiTheme="majorBidi" w:hAnsiTheme="majorBidi" w:cstheme="majorBidi"/>
          <w:sz w:val="24"/>
          <w:szCs w:val="24"/>
          <w:lang w:val="id-ID"/>
        </w:rPr>
        <w:t>Karena tata cara pelaksanaan salat istisqa sama dengan tata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685A57">
        <w:rPr>
          <w:rFonts w:asciiTheme="majorBidi" w:hAnsiTheme="majorBidi" w:cstheme="majorBidi"/>
          <w:sz w:val="24"/>
          <w:szCs w:val="24"/>
          <w:lang w:val="id-ID"/>
        </w:rPr>
        <w:t>cara pelaksanaan salat id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yaitu dua rakaat, dilaksanakan berjama’ah, dan dilanjutkan dengan penyampaian khotbah.</w:t>
      </w:r>
    </w:p>
    <w:p w14:paraId="4BA746E7" w14:textId="6B57DAF7" w:rsidR="00685A57" w:rsidRDefault="00685A57" w:rsidP="00685A57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685A57">
        <w:rPr>
          <w:rFonts w:asciiTheme="majorBidi" w:hAnsiTheme="majorBidi" w:cstheme="majorBidi"/>
          <w:sz w:val="24"/>
          <w:szCs w:val="24"/>
          <w:lang w:val="id-ID"/>
        </w:rPr>
        <w:t>Adapun tata cara pelaksanaan salat Istisqa adalah sebagai berikut.</w:t>
      </w:r>
    </w:p>
    <w:p w14:paraId="4FFE5C92" w14:textId="0BDB9EBB" w:rsidR="00685A57" w:rsidRPr="00685A57" w:rsidRDefault="00685A57" w:rsidP="00685A57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685A57">
        <w:rPr>
          <w:rFonts w:asciiTheme="majorBidi" w:hAnsiTheme="majorBidi" w:cstheme="majorBidi"/>
          <w:sz w:val="24"/>
          <w:szCs w:val="24"/>
          <w:lang w:val="id-ID"/>
        </w:rPr>
        <w:t>Niat</w:t>
      </w:r>
    </w:p>
    <w:p w14:paraId="6C322647" w14:textId="77777777" w:rsidR="00685A57" w:rsidRPr="00685A57" w:rsidRDefault="00685A57" w:rsidP="00685A57">
      <w:pPr>
        <w:pStyle w:val="ListParagraph"/>
        <w:spacing w:line="360" w:lineRule="auto"/>
        <w:jc w:val="right"/>
        <w:rPr>
          <w:rFonts w:ascii="Adobe نسخ Medium" w:hAnsi="Adobe نسخ Medium" w:cs="Adobe نسخ Medium"/>
          <w:sz w:val="40"/>
          <w:szCs w:val="40"/>
          <w:lang w:val="id-ID"/>
        </w:rPr>
      </w:pPr>
      <w:r w:rsidRPr="00685A57">
        <w:rPr>
          <w:rFonts w:ascii="Adobe نسخ Medium" w:hAnsi="Adobe نسخ Medium" w:cs="Adobe نسخ Medium"/>
          <w:sz w:val="40"/>
          <w:szCs w:val="40"/>
          <w:rtl/>
          <w:lang w:val="en-US"/>
        </w:rPr>
        <w:t>أُصَلِّيْ سُنَّةَ الاِسْتِسْقَاءِ رَكْعَتَيْنِ مَأْمُوْمًا لِلهِ تَعَالَى</w:t>
      </w:r>
    </w:p>
    <w:p w14:paraId="5AF35872" w14:textId="0821F248" w:rsidR="00685A57" w:rsidRPr="00685A57" w:rsidRDefault="00685A57" w:rsidP="00685A57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685A57">
        <w:rPr>
          <w:rFonts w:asciiTheme="majorBidi" w:hAnsiTheme="majorBidi" w:cstheme="majorBidi"/>
          <w:sz w:val="24"/>
          <w:szCs w:val="24"/>
          <w:lang w:val="id-ID"/>
        </w:rPr>
        <w:t>Takbir pada rakaat pertama sebanyak tujuh kali, di antara takbir membaca.</w:t>
      </w:r>
    </w:p>
    <w:p w14:paraId="4494E18F" w14:textId="77777777" w:rsidR="00685A57" w:rsidRPr="00685A57" w:rsidRDefault="00685A57" w:rsidP="00685A57">
      <w:pPr>
        <w:pStyle w:val="ListParagraph"/>
        <w:spacing w:line="360" w:lineRule="auto"/>
        <w:jc w:val="right"/>
        <w:rPr>
          <w:rFonts w:ascii="Adobe نسخ Medium" w:hAnsi="Adobe نسخ Medium" w:cs="Adobe نسخ Medium"/>
          <w:sz w:val="40"/>
          <w:szCs w:val="40"/>
          <w:lang w:val="id-ID"/>
        </w:rPr>
      </w:pPr>
      <w:r w:rsidRPr="00685A57">
        <w:rPr>
          <w:rFonts w:ascii="Adobe نسخ Medium" w:hAnsi="Adobe نسخ Medium" w:cs="Adobe نسخ Medium"/>
          <w:sz w:val="40"/>
          <w:szCs w:val="40"/>
          <w:rtl/>
          <w:lang w:val="en-US"/>
        </w:rPr>
        <w:lastRenderedPageBreak/>
        <w:t>سُبْحَانَ اللهِ وَالحَمْدُ لِلهِ وَلَا إِلَهَ إِلَّا اللهُ وَاللهُ أَكْبَرُ وَلَا حَوْلَ وَلَا قُوَّةَ إلَّا بِاَللَّهِ الْعَلِيِّ الْعَظِيمِ</w:t>
      </w:r>
    </w:p>
    <w:p w14:paraId="5C02CF81" w14:textId="72DF70C3" w:rsidR="003E6B16" w:rsidRDefault="00685A57" w:rsidP="003E6B16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685A57">
        <w:rPr>
          <w:rFonts w:asciiTheme="majorBidi" w:hAnsiTheme="majorBidi" w:cstheme="majorBidi"/>
          <w:sz w:val="24"/>
          <w:szCs w:val="24"/>
          <w:lang w:val="id-ID"/>
        </w:rPr>
        <w:t>Membaca surah Al-Fatihah, selanjutnya disunahkan membaca surah Al-A’lä.</w:t>
      </w:r>
    </w:p>
    <w:p w14:paraId="0EE5BACE" w14:textId="77777777" w:rsidR="003E6B16" w:rsidRPr="003E6B16" w:rsidRDefault="00685A57" w:rsidP="003E6B16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3E6B16">
        <w:rPr>
          <w:rFonts w:asciiTheme="majorBidi" w:hAnsiTheme="majorBidi" w:cstheme="majorBidi"/>
          <w:sz w:val="24"/>
          <w:szCs w:val="24"/>
          <w:lang w:val="id-ID"/>
        </w:rPr>
        <w:t xml:space="preserve"> Rukuk, iktidal, sujud, duduk di antara dua sujud, sujud, bangun dari sujud, kemudian bangkit untuk rakaat kedua</w:t>
      </w:r>
      <w:r w:rsidR="003E6B16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2DABB876" w14:textId="65DDF3FA" w:rsidR="00685A57" w:rsidRPr="003E6B16" w:rsidRDefault="00685A57" w:rsidP="003E6B16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3E6B16">
        <w:rPr>
          <w:rFonts w:asciiTheme="majorBidi" w:hAnsiTheme="majorBidi" w:cstheme="majorBidi"/>
          <w:sz w:val="24"/>
          <w:szCs w:val="24"/>
          <w:lang w:val="id-ID"/>
        </w:rPr>
        <w:t>Takbir lima kali pada rakaat kedua, di antara takbir membaca:</w:t>
      </w:r>
    </w:p>
    <w:p w14:paraId="2FD051B9" w14:textId="77777777" w:rsidR="00685A57" w:rsidRPr="00685A57" w:rsidRDefault="00685A57" w:rsidP="003E6B16">
      <w:pPr>
        <w:pStyle w:val="ListParagraph"/>
        <w:spacing w:line="360" w:lineRule="auto"/>
        <w:jc w:val="right"/>
        <w:rPr>
          <w:rFonts w:ascii="Adobe نسخ Medium" w:hAnsi="Adobe نسخ Medium" w:cs="Adobe نسخ Medium"/>
          <w:sz w:val="40"/>
          <w:szCs w:val="40"/>
          <w:lang w:val="id-ID"/>
        </w:rPr>
      </w:pPr>
      <w:r w:rsidRPr="00685A57">
        <w:rPr>
          <w:rFonts w:ascii="Adobe نسخ Medium" w:hAnsi="Adobe نسخ Medium" w:cs="Adobe نسخ Medium"/>
          <w:sz w:val="40"/>
          <w:szCs w:val="40"/>
          <w:rtl/>
          <w:lang w:val="en-US"/>
        </w:rPr>
        <w:t>سُبْحَانَ اللهِ وَالحَمْدُ لِلهِ وَلَا إِلَهَ إِلَّا اللهُ وَاللهُ أَكْبَرُ وَلَا حَوْلَ وَلَا قُوَّةَ إلَّا بِاَللَّهِ الْعَلِيِّ الْعَظِيمِ</w:t>
      </w:r>
    </w:p>
    <w:p w14:paraId="22E643C1" w14:textId="76C202B9" w:rsidR="003E6B16" w:rsidRDefault="00685A57" w:rsidP="003E6B16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685A57">
        <w:rPr>
          <w:rFonts w:asciiTheme="majorBidi" w:hAnsiTheme="majorBidi" w:cstheme="majorBidi"/>
          <w:sz w:val="24"/>
          <w:szCs w:val="24"/>
          <w:lang w:val="id-ID"/>
        </w:rPr>
        <w:t>Membaca surah Al-Fatihah, selanjutnya disunahkan membaca surah Al-Gäsyiyah pada rakaat kedua.</w:t>
      </w:r>
    </w:p>
    <w:p w14:paraId="67E3C340" w14:textId="77777777" w:rsidR="003E6B16" w:rsidRDefault="00685A57" w:rsidP="003E6B16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3E6B16">
        <w:rPr>
          <w:rFonts w:asciiTheme="majorBidi" w:hAnsiTheme="majorBidi" w:cstheme="majorBidi"/>
          <w:sz w:val="24"/>
          <w:szCs w:val="24"/>
          <w:lang w:val="id-ID"/>
        </w:rPr>
        <w:t xml:space="preserve">Rukuk, iktidal, sujud, duduk di antara dua sujud, sujud, bangun dari sujud mengucapkan tasyahud, dan salam. </w:t>
      </w:r>
    </w:p>
    <w:p w14:paraId="52F1D671" w14:textId="77777777" w:rsidR="003E6B16" w:rsidRDefault="00685A57" w:rsidP="003E6B16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3E6B16">
        <w:rPr>
          <w:rFonts w:asciiTheme="majorBidi" w:hAnsiTheme="majorBidi" w:cstheme="majorBidi"/>
          <w:sz w:val="24"/>
          <w:szCs w:val="24"/>
          <w:lang w:val="id-ID"/>
        </w:rPr>
        <w:t>Setelah salat selesai, dilanjutkan dengan khotbah dua kali, seperti khotbah Jumat.</w:t>
      </w:r>
    </w:p>
    <w:p w14:paraId="3BD3D3AB" w14:textId="6824482D" w:rsidR="00685A57" w:rsidRPr="003E6B16" w:rsidRDefault="00685A57" w:rsidP="003E6B16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3E6B16">
        <w:rPr>
          <w:rFonts w:asciiTheme="majorBidi" w:hAnsiTheme="majorBidi" w:cstheme="majorBidi"/>
          <w:sz w:val="24"/>
          <w:szCs w:val="24"/>
          <w:lang w:val="id-ID"/>
        </w:rPr>
        <w:t>Doa setelah salat Istisqa.</w:t>
      </w:r>
    </w:p>
    <w:p w14:paraId="3408BC17" w14:textId="59C6AA6F" w:rsidR="003E6B16" w:rsidRPr="003E6B16" w:rsidRDefault="00685A57" w:rsidP="003E6B16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685A57">
        <w:rPr>
          <w:rFonts w:asciiTheme="majorBidi" w:hAnsiTheme="majorBidi" w:cstheme="majorBidi"/>
          <w:sz w:val="24"/>
          <w:szCs w:val="24"/>
          <w:lang w:val="id-ID"/>
        </w:rPr>
        <w:t>Adapun tata cara pelaksanaan salat jenazah adalah sebagai berikut.</w:t>
      </w:r>
    </w:p>
    <w:p w14:paraId="77926B07" w14:textId="77777777" w:rsidR="00685A57" w:rsidRPr="00685A57" w:rsidRDefault="00685A57" w:rsidP="00685A57">
      <w:pPr>
        <w:pStyle w:val="ListParagraph"/>
        <w:numPr>
          <w:ilvl w:val="1"/>
          <w:numId w:val="1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685A57">
        <w:rPr>
          <w:rFonts w:asciiTheme="majorBidi" w:hAnsiTheme="majorBidi" w:cstheme="majorBidi"/>
          <w:sz w:val="24"/>
          <w:szCs w:val="24"/>
          <w:lang w:val="id-ID"/>
        </w:rPr>
        <w:t xml:space="preserve">Niat. </w:t>
      </w:r>
    </w:p>
    <w:p w14:paraId="45DF67AA" w14:textId="77777777" w:rsidR="003E6B16" w:rsidRDefault="00685A57" w:rsidP="003E6B16">
      <w:pPr>
        <w:pStyle w:val="ListParagraph"/>
        <w:spacing w:line="360" w:lineRule="auto"/>
        <w:jc w:val="right"/>
        <w:rPr>
          <w:rFonts w:ascii="Adobe نسخ Medium" w:hAnsi="Adobe نسخ Medium" w:cs="Adobe نسخ Medium"/>
          <w:sz w:val="40"/>
          <w:szCs w:val="40"/>
          <w:lang w:val="en-US"/>
        </w:rPr>
      </w:pPr>
      <w:r w:rsidRPr="00685A57">
        <w:rPr>
          <w:rFonts w:ascii="Adobe نسخ Medium" w:hAnsi="Adobe نسخ Medium" w:cs="Adobe نسخ Medium"/>
          <w:sz w:val="40"/>
          <w:szCs w:val="40"/>
          <w:rtl/>
          <w:lang w:val="en-US"/>
        </w:rPr>
        <w:t>اُصَلِّى عَلَى هَذَاالْمَيِّتِ اَرْبَعَ تَكْبِرَاتٍ فَرْضَ كِفَايَةِ اِمَامًا| مَأْمُوْمًا ِللهِ تَعَالَى</w:t>
      </w:r>
    </w:p>
    <w:p w14:paraId="5309C6B1" w14:textId="07B50076" w:rsidR="00685A57" w:rsidRPr="003E6B16" w:rsidRDefault="00685A57" w:rsidP="003E6B16">
      <w:pPr>
        <w:pStyle w:val="ListParagraph"/>
        <w:spacing w:line="360" w:lineRule="auto"/>
        <w:ind w:left="1418"/>
        <w:jc w:val="both"/>
        <w:rPr>
          <w:rFonts w:ascii="Adobe نسخ Medium" w:hAnsi="Adobe نسخ Medium" w:cs="Adobe نسخ Medium"/>
          <w:sz w:val="40"/>
          <w:szCs w:val="40"/>
          <w:lang w:val="id-ID"/>
        </w:rPr>
      </w:pPr>
      <w:r w:rsidRPr="003E6B16">
        <w:rPr>
          <w:rFonts w:asciiTheme="majorBidi" w:hAnsiTheme="majorBidi" w:cstheme="majorBidi"/>
          <w:sz w:val="24"/>
          <w:szCs w:val="24"/>
          <w:lang w:val="id-ID"/>
        </w:rPr>
        <w:t>Artinya: “Aku niat salat atas jenazah ini empat kali takbir makmum (imam) karena Allah Ta’ala.”</w:t>
      </w:r>
    </w:p>
    <w:p w14:paraId="391845F9" w14:textId="77777777" w:rsidR="00685A57" w:rsidRPr="00685A57" w:rsidRDefault="00685A57" w:rsidP="00685A57">
      <w:pPr>
        <w:pStyle w:val="ListParagraph"/>
        <w:numPr>
          <w:ilvl w:val="1"/>
          <w:numId w:val="1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685A57">
        <w:rPr>
          <w:rFonts w:asciiTheme="majorBidi" w:hAnsiTheme="majorBidi" w:cstheme="majorBidi"/>
          <w:sz w:val="24"/>
          <w:szCs w:val="24"/>
          <w:lang w:val="id-ID"/>
        </w:rPr>
        <w:t xml:space="preserve">Takbir pertama, membaca surah Al-Fatihah.  </w:t>
      </w:r>
    </w:p>
    <w:p w14:paraId="73413AD8" w14:textId="77777777" w:rsidR="00685A57" w:rsidRPr="00685A57" w:rsidRDefault="00685A57" w:rsidP="00685A57">
      <w:pPr>
        <w:pStyle w:val="ListParagraph"/>
        <w:numPr>
          <w:ilvl w:val="1"/>
          <w:numId w:val="1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685A57">
        <w:rPr>
          <w:rFonts w:asciiTheme="majorBidi" w:hAnsiTheme="majorBidi" w:cstheme="majorBidi"/>
          <w:sz w:val="24"/>
          <w:szCs w:val="24"/>
          <w:lang w:val="id-ID"/>
        </w:rPr>
        <w:t>Takbir kedua, membaca salawat atas Rasulullah Saw.</w:t>
      </w:r>
    </w:p>
    <w:p w14:paraId="287B650F" w14:textId="77777777" w:rsidR="00685A57" w:rsidRPr="00685A57" w:rsidRDefault="00685A57" w:rsidP="00685A57">
      <w:pPr>
        <w:pStyle w:val="ListParagraph"/>
        <w:numPr>
          <w:ilvl w:val="1"/>
          <w:numId w:val="1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685A57">
        <w:rPr>
          <w:rFonts w:asciiTheme="majorBidi" w:hAnsiTheme="majorBidi" w:cstheme="majorBidi"/>
          <w:sz w:val="24"/>
          <w:szCs w:val="24"/>
          <w:lang w:val="id-ID"/>
        </w:rPr>
        <w:t>Takbir ketiga, membaca doa untuk jenazah, yakni.</w:t>
      </w:r>
    </w:p>
    <w:p w14:paraId="20E0BC34" w14:textId="77777777" w:rsidR="00685A57" w:rsidRPr="00685A57" w:rsidRDefault="00685A57" w:rsidP="003E6B16">
      <w:pPr>
        <w:pStyle w:val="ListParagraph"/>
        <w:spacing w:line="360" w:lineRule="auto"/>
        <w:jc w:val="right"/>
        <w:rPr>
          <w:rFonts w:ascii="Adobe نسخ Medium" w:hAnsi="Adobe نسخ Medium" w:cs="Adobe نسخ Medium"/>
          <w:sz w:val="40"/>
          <w:szCs w:val="40"/>
          <w:lang w:val="id-ID"/>
        </w:rPr>
      </w:pPr>
      <w:r w:rsidRPr="00685A57">
        <w:rPr>
          <w:rFonts w:ascii="Adobe نسخ Medium" w:hAnsi="Adobe نسخ Medium" w:cs="Adobe نسخ Medium"/>
          <w:sz w:val="40"/>
          <w:szCs w:val="40"/>
          <w:rtl/>
          <w:lang w:val="en-US"/>
        </w:rPr>
        <w:t>اَللَّهُمَّاغْفِرْ لَهُ وَارْحَمهُ وَعَافِهِ وَاعْفُ عَنْهُ</w:t>
      </w:r>
    </w:p>
    <w:p w14:paraId="68A0E2DE" w14:textId="77777777" w:rsidR="00685A57" w:rsidRPr="00685A57" w:rsidRDefault="00685A57" w:rsidP="003E6B16">
      <w:pPr>
        <w:pStyle w:val="ListParagraph"/>
        <w:spacing w:line="360" w:lineRule="auto"/>
        <w:ind w:left="1418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685A57">
        <w:rPr>
          <w:rFonts w:asciiTheme="majorBidi" w:hAnsiTheme="majorBidi" w:cstheme="majorBidi"/>
          <w:sz w:val="24"/>
          <w:szCs w:val="24"/>
          <w:lang w:val="id-ID"/>
        </w:rPr>
        <w:t>Artinya: "Ya Allah, ampunilah dia, rahmatilah dia, bebaskanlah dia, dan maafkanlah dia."</w:t>
      </w:r>
    </w:p>
    <w:p w14:paraId="7F2C3F87" w14:textId="77777777" w:rsidR="00685A57" w:rsidRPr="00685A57" w:rsidRDefault="00685A57" w:rsidP="003E6B16">
      <w:pPr>
        <w:pStyle w:val="ListParagraph"/>
        <w:spacing w:line="360" w:lineRule="auto"/>
        <w:ind w:left="1418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685A57">
        <w:rPr>
          <w:rFonts w:asciiTheme="majorBidi" w:hAnsiTheme="majorBidi" w:cstheme="majorBidi"/>
          <w:sz w:val="24"/>
          <w:szCs w:val="24"/>
          <w:lang w:val="id-ID"/>
        </w:rPr>
        <w:lastRenderedPageBreak/>
        <w:t>Catatan: Apabila jenazah perempuan, lafal (</w:t>
      </w:r>
      <w:r w:rsidRPr="00685A57">
        <w:rPr>
          <w:rFonts w:asciiTheme="majorBidi" w:hAnsiTheme="majorBidi" w:cstheme="majorBidi"/>
          <w:sz w:val="24"/>
          <w:szCs w:val="24"/>
          <w:rtl/>
          <w:lang w:val="en-US"/>
        </w:rPr>
        <w:t>ه</w:t>
      </w:r>
      <w:r w:rsidRPr="00685A57">
        <w:rPr>
          <w:rFonts w:asciiTheme="majorBidi" w:hAnsiTheme="majorBidi" w:cstheme="majorBidi"/>
          <w:sz w:val="24"/>
          <w:szCs w:val="24"/>
          <w:lang w:val="id-ID"/>
        </w:rPr>
        <w:t>) diganti dengan lafal</w:t>
      </w:r>
      <w:r w:rsidRPr="00685A57">
        <w:rPr>
          <w:rFonts w:asciiTheme="majorBidi" w:hAnsiTheme="majorBidi" w:cstheme="majorBidi"/>
          <w:sz w:val="24"/>
          <w:szCs w:val="24"/>
          <w:rtl/>
          <w:lang w:val="en-US"/>
        </w:rPr>
        <w:t xml:space="preserve"> </w:t>
      </w:r>
      <w:r w:rsidRPr="00685A57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Pr="00685A57">
        <w:rPr>
          <w:rFonts w:asciiTheme="majorBidi" w:hAnsiTheme="majorBidi" w:cstheme="majorBidi"/>
          <w:sz w:val="24"/>
          <w:szCs w:val="24"/>
          <w:rtl/>
          <w:lang w:val="en-US"/>
        </w:rPr>
        <w:t>.(ها)</w:t>
      </w:r>
    </w:p>
    <w:p w14:paraId="5F8E18EC" w14:textId="5BA97108" w:rsidR="00685A57" w:rsidRPr="00685A57" w:rsidRDefault="00685A57" w:rsidP="00685A57">
      <w:pPr>
        <w:pStyle w:val="ListParagraph"/>
        <w:numPr>
          <w:ilvl w:val="1"/>
          <w:numId w:val="1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685A57">
        <w:rPr>
          <w:rFonts w:asciiTheme="majorBidi" w:hAnsiTheme="majorBidi" w:cstheme="majorBidi"/>
          <w:sz w:val="24"/>
          <w:szCs w:val="24"/>
          <w:lang w:val="id-ID"/>
        </w:rPr>
        <w:t>Setelah takbir keempat membaca:</w:t>
      </w:r>
    </w:p>
    <w:p w14:paraId="695F11BD" w14:textId="77777777" w:rsidR="00685A57" w:rsidRPr="00685A57" w:rsidRDefault="00685A57" w:rsidP="00685A57">
      <w:pPr>
        <w:pStyle w:val="ListParagraph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14:paraId="7F387119" w14:textId="77777777" w:rsidR="00685A57" w:rsidRPr="00685A57" w:rsidRDefault="00685A57" w:rsidP="003E6B16">
      <w:pPr>
        <w:pStyle w:val="ListParagraph"/>
        <w:spacing w:line="360" w:lineRule="auto"/>
        <w:jc w:val="right"/>
        <w:rPr>
          <w:rFonts w:ascii="Adobe نسخ Medium" w:hAnsi="Adobe نسخ Medium" w:cs="Adobe نسخ Medium"/>
          <w:sz w:val="40"/>
          <w:szCs w:val="40"/>
          <w:lang w:val="id-ID"/>
        </w:rPr>
      </w:pPr>
      <w:r w:rsidRPr="00685A57">
        <w:rPr>
          <w:rFonts w:ascii="Adobe نسخ Medium" w:hAnsi="Adobe نسخ Medium" w:cs="Adobe نسخ Medium"/>
          <w:sz w:val="40"/>
          <w:szCs w:val="40"/>
          <w:rtl/>
          <w:lang w:val="en-US"/>
        </w:rPr>
        <w:t>اللّـٰهُمَّ لاَ تَحْرِمْنَا أَجْرَهُ وَلاَ تَفْتِنَّا بَعْدَهُ وَاغْفِرْ لَنَا وَلَهُ</w:t>
      </w:r>
    </w:p>
    <w:p w14:paraId="3357CC6F" w14:textId="77777777" w:rsidR="00685A57" w:rsidRPr="00685A57" w:rsidRDefault="00685A57" w:rsidP="003E6B16">
      <w:pPr>
        <w:pStyle w:val="ListParagraph"/>
        <w:spacing w:line="360" w:lineRule="auto"/>
        <w:ind w:left="1418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685A57">
        <w:rPr>
          <w:rFonts w:asciiTheme="majorBidi" w:hAnsiTheme="majorBidi" w:cstheme="majorBidi"/>
          <w:sz w:val="24"/>
          <w:szCs w:val="24"/>
          <w:lang w:val="id-ID"/>
        </w:rPr>
        <w:t xml:space="preserve">Artinya: “Ya Allah, jangan haramkan kami dari pahalanya dan jangan beri fitnah (cobaan) bagi kami sepeninggalnya. Ampunilah kami dan ampunilah dia.” Catatan: Apabila jenazah perempuan, lafal </w:t>
      </w:r>
      <w:r w:rsidRPr="00685A57">
        <w:rPr>
          <w:rFonts w:asciiTheme="majorBidi" w:hAnsiTheme="majorBidi" w:cstheme="majorBidi"/>
          <w:sz w:val="24"/>
          <w:szCs w:val="24"/>
          <w:rtl/>
          <w:lang w:val="en-US"/>
        </w:rPr>
        <w:t xml:space="preserve">( ه ) </w:t>
      </w:r>
      <w:r w:rsidRPr="00685A57">
        <w:rPr>
          <w:rFonts w:asciiTheme="majorBidi" w:hAnsiTheme="majorBidi" w:cstheme="majorBidi"/>
          <w:sz w:val="24"/>
          <w:szCs w:val="24"/>
          <w:lang w:val="id-ID"/>
        </w:rPr>
        <w:t>diganti dengan lafa</w:t>
      </w:r>
      <w:r w:rsidRPr="00685A57">
        <w:rPr>
          <w:rFonts w:asciiTheme="majorBidi" w:hAnsiTheme="majorBidi" w:cstheme="majorBidi"/>
          <w:sz w:val="24"/>
          <w:szCs w:val="24"/>
          <w:rtl/>
          <w:lang w:val="en-US"/>
        </w:rPr>
        <w:t xml:space="preserve"> (ها) </w:t>
      </w:r>
    </w:p>
    <w:p w14:paraId="4A4A9E02" w14:textId="5EB3BECC" w:rsidR="00685A57" w:rsidRPr="00685A57" w:rsidRDefault="00685A57" w:rsidP="003E6B16">
      <w:pPr>
        <w:pStyle w:val="ListParagraph"/>
        <w:numPr>
          <w:ilvl w:val="1"/>
          <w:numId w:val="1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685A57">
        <w:rPr>
          <w:rFonts w:asciiTheme="majorBidi" w:hAnsiTheme="majorBidi" w:cstheme="majorBidi"/>
          <w:sz w:val="24"/>
          <w:szCs w:val="24"/>
          <w:lang w:val="id-ID"/>
        </w:rPr>
        <w:t>Salam.</w:t>
      </w:r>
    </w:p>
    <w:p w14:paraId="318A9AA4" w14:textId="0FFA717A" w:rsidR="00685A57" w:rsidRPr="003E6B16" w:rsidRDefault="00685A57" w:rsidP="003E6B16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685A57">
        <w:rPr>
          <w:rFonts w:asciiTheme="majorBidi" w:hAnsiTheme="majorBidi" w:cstheme="majorBidi"/>
          <w:sz w:val="24"/>
          <w:szCs w:val="24"/>
          <w:lang w:val="id-ID"/>
        </w:rPr>
        <w:t>Jika Andi melaksanakan salat gerhana pada saat gerhana telah habis Andi tidak disunahkan melaksanakannya atau menggantinya.</w:t>
      </w:r>
    </w:p>
    <w:p w14:paraId="5B47DF20" w14:textId="77777777" w:rsidR="00CC16F0" w:rsidRDefault="00CC16F0" w:rsidP="00F107A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385F458F" w14:textId="3AC2B934" w:rsidR="00F107A9" w:rsidRDefault="00C10130" w:rsidP="00F107A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F04321">
        <w:rPr>
          <w:rFonts w:asciiTheme="majorBidi" w:hAnsiTheme="majorBidi" w:cstheme="majorBidi"/>
          <w:b/>
          <w:bCs/>
          <w:sz w:val="24"/>
          <w:szCs w:val="24"/>
          <w:lang w:val="en-US"/>
        </w:rPr>
        <w:t>Latihan Soal Akhir Bab</w:t>
      </w:r>
    </w:p>
    <w:p w14:paraId="1135CC7F" w14:textId="6729029F" w:rsidR="008943B5" w:rsidRPr="00F107A9" w:rsidRDefault="00C10130" w:rsidP="00F107A9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F107A9"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 jawaban yang benar.</w:t>
      </w:r>
    </w:p>
    <w:p w14:paraId="0C9BC826" w14:textId="22AB22FA" w:rsidR="003E6B16" w:rsidRPr="00436B7C" w:rsidRDefault="003E6B16" w:rsidP="00436B7C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36B7C">
        <w:rPr>
          <w:rFonts w:asciiTheme="majorBidi" w:hAnsiTheme="majorBidi" w:cstheme="majorBidi"/>
          <w:sz w:val="24"/>
          <w:szCs w:val="24"/>
        </w:rPr>
        <w:t>A</w:t>
      </w:r>
      <w:r w:rsidR="00797F50" w:rsidRPr="00436B7C">
        <w:rPr>
          <w:rFonts w:asciiTheme="majorBidi" w:hAnsiTheme="majorBidi" w:cstheme="majorBidi"/>
          <w:sz w:val="24"/>
          <w:szCs w:val="24"/>
        </w:rPr>
        <w:t>. 1) dan 3)</w:t>
      </w:r>
    </w:p>
    <w:p w14:paraId="1A6988B8" w14:textId="40479D69" w:rsidR="00797F50" w:rsidRPr="00436B7C" w:rsidRDefault="00797F50" w:rsidP="00436B7C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36B7C">
        <w:rPr>
          <w:rFonts w:asciiTheme="majorBidi" w:hAnsiTheme="majorBidi" w:cstheme="majorBidi"/>
          <w:sz w:val="24"/>
          <w:szCs w:val="24"/>
        </w:rPr>
        <w:t>Pembahasan: Pelaksanakan salat jenazah yang bena</w:t>
      </w:r>
      <w:r w:rsidR="00242765" w:rsidRPr="00436B7C">
        <w:rPr>
          <w:rFonts w:asciiTheme="majorBidi" w:hAnsiTheme="majorBidi" w:cstheme="majorBidi"/>
          <w:sz w:val="24"/>
          <w:szCs w:val="24"/>
        </w:rPr>
        <w:t>r adalah empat kali takbir dan tidak adasujud.</w:t>
      </w:r>
    </w:p>
    <w:p w14:paraId="500973F6" w14:textId="09EA7784" w:rsidR="003E6B16" w:rsidRPr="00436B7C" w:rsidRDefault="003E6B16" w:rsidP="00436B7C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36B7C">
        <w:rPr>
          <w:rFonts w:asciiTheme="majorBidi" w:hAnsiTheme="majorBidi" w:cstheme="majorBidi"/>
          <w:sz w:val="24"/>
          <w:szCs w:val="24"/>
        </w:rPr>
        <w:t>A</w:t>
      </w:r>
      <w:r w:rsidR="00797F50" w:rsidRPr="00436B7C">
        <w:rPr>
          <w:rFonts w:asciiTheme="majorBidi" w:hAnsiTheme="majorBidi" w:cstheme="majorBidi"/>
          <w:sz w:val="24"/>
          <w:szCs w:val="24"/>
        </w:rPr>
        <w:t xml:space="preserve">. Melakukan rukuk dan iktidal sebanyak dua kali pada setiap rakaatnya. </w:t>
      </w:r>
    </w:p>
    <w:p w14:paraId="02F7AC3E" w14:textId="1ABAB069" w:rsidR="00797F50" w:rsidRPr="00436B7C" w:rsidRDefault="00797F50" w:rsidP="00436B7C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36B7C">
        <w:rPr>
          <w:rFonts w:asciiTheme="majorBidi" w:hAnsiTheme="majorBidi" w:cstheme="majorBidi"/>
          <w:sz w:val="24"/>
          <w:szCs w:val="24"/>
        </w:rPr>
        <w:t xml:space="preserve">Pembahasan: Salah satu </w:t>
      </w:r>
      <w:r w:rsidR="00BF2892" w:rsidRPr="00436B7C">
        <w:rPr>
          <w:rFonts w:asciiTheme="majorBidi" w:hAnsiTheme="majorBidi" w:cstheme="majorBidi"/>
          <w:sz w:val="24"/>
          <w:szCs w:val="24"/>
        </w:rPr>
        <w:t>l</w:t>
      </w:r>
      <w:r w:rsidRPr="00436B7C">
        <w:rPr>
          <w:rFonts w:asciiTheme="majorBidi" w:hAnsiTheme="majorBidi" w:cstheme="majorBidi"/>
          <w:sz w:val="24"/>
          <w:szCs w:val="24"/>
        </w:rPr>
        <w:t>angkah pelaksanaan salat gerhana yang benar adalah melakukan rukuk dan iktidal sebanyak dua kali pada setiap rakaatnya.</w:t>
      </w:r>
    </w:p>
    <w:p w14:paraId="530B6B93" w14:textId="600A0B12" w:rsidR="003E6B16" w:rsidRPr="00436B7C" w:rsidRDefault="003E6B16" w:rsidP="00436B7C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36B7C">
        <w:rPr>
          <w:rFonts w:asciiTheme="majorBidi" w:hAnsiTheme="majorBidi" w:cstheme="majorBidi"/>
          <w:sz w:val="24"/>
          <w:szCs w:val="24"/>
        </w:rPr>
        <w:t>D</w:t>
      </w:r>
      <w:r w:rsidR="00BF2892" w:rsidRPr="00436B7C">
        <w:rPr>
          <w:rFonts w:asciiTheme="majorBidi" w:hAnsiTheme="majorBidi" w:cstheme="majorBidi"/>
          <w:sz w:val="24"/>
          <w:szCs w:val="24"/>
        </w:rPr>
        <w:t>. 4), 5), dan 6)</w:t>
      </w:r>
    </w:p>
    <w:p w14:paraId="382FDD53" w14:textId="75191228" w:rsidR="00BF2892" w:rsidRPr="00436B7C" w:rsidRDefault="00BF2892" w:rsidP="00436B7C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36B7C">
        <w:rPr>
          <w:rFonts w:asciiTheme="majorBidi" w:hAnsiTheme="majorBidi" w:cstheme="majorBidi"/>
          <w:sz w:val="24"/>
          <w:szCs w:val="24"/>
        </w:rPr>
        <w:t xml:space="preserve">Pembahasan: Pelaksanaan salat gerhana yang benar </w:t>
      </w:r>
      <w:r w:rsidR="00242765" w:rsidRPr="00436B7C">
        <w:rPr>
          <w:rFonts w:asciiTheme="majorBidi" w:hAnsiTheme="majorBidi" w:cstheme="majorBidi"/>
          <w:sz w:val="24"/>
          <w:szCs w:val="24"/>
        </w:rPr>
        <w:t>adalah waktu salat gerhana pada saat gerhana berlangsung, setiap rakaat terdapat dua kali rukuk, dan niat dilakukan dan diucapkan di dalam hati.</w:t>
      </w:r>
    </w:p>
    <w:p w14:paraId="0FC1DC5C" w14:textId="786EE48D" w:rsidR="00F107A9" w:rsidRPr="00436B7C" w:rsidRDefault="003E6B16" w:rsidP="00436B7C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36B7C">
        <w:rPr>
          <w:rFonts w:asciiTheme="majorBidi" w:hAnsiTheme="majorBidi" w:cstheme="majorBidi"/>
          <w:sz w:val="24"/>
          <w:szCs w:val="24"/>
        </w:rPr>
        <w:t>B</w:t>
      </w:r>
      <w:r w:rsidR="00BF2892" w:rsidRPr="00436B7C">
        <w:rPr>
          <w:rFonts w:asciiTheme="majorBidi" w:hAnsiTheme="majorBidi" w:cstheme="majorBidi"/>
          <w:sz w:val="24"/>
          <w:szCs w:val="24"/>
        </w:rPr>
        <w:t>. 1), 3), dan 4)</w:t>
      </w:r>
    </w:p>
    <w:p w14:paraId="5142E83D" w14:textId="51C11664" w:rsidR="00BF2892" w:rsidRPr="00436B7C" w:rsidRDefault="00BF2892" w:rsidP="00436B7C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36B7C">
        <w:rPr>
          <w:rFonts w:asciiTheme="majorBidi" w:hAnsiTheme="majorBidi" w:cstheme="majorBidi"/>
          <w:sz w:val="24"/>
          <w:szCs w:val="24"/>
        </w:rPr>
        <w:t>Pembahasan: Ketentuan-ketentuan dalam pelaksanaan salat istisqa</w:t>
      </w:r>
      <w:r w:rsidR="00242765" w:rsidRPr="00436B7C">
        <w:rPr>
          <w:rFonts w:asciiTheme="majorBidi" w:hAnsiTheme="majorBidi" w:cstheme="majorBidi"/>
          <w:sz w:val="24"/>
          <w:szCs w:val="24"/>
        </w:rPr>
        <w:t xml:space="preserve"> antara lain dilaksanakan secara berjama’ah, hukumnya sunnah muakad, dan melakukan takbir sebanyak tujuh dan lima kali.</w:t>
      </w:r>
    </w:p>
    <w:p w14:paraId="6DF44AC9" w14:textId="40627583" w:rsidR="00F107A9" w:rsidRPr="00436B7C" w:rsidRDefault="003E6B16" w:rsidP="00436B7C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36B7C">
        <w:rPr>
          <w:rFonts w:asciiTheme="majorBidi" w:hAnsiTheme="majorBidi" w:cstheme="majorBidi"/>
          <w:sz w:val="24"/>
          <w:szCs w:val="24"/>
        </w:rPr>
        <w:t>A</w:t>
      </w:r>
      <w:r w:rsidR="00242765" w:rsidRPr="00436B7C">
        <w:rPr>
          <w:rFonts w:asciiTheme="majorBidi" w:hAnsiTheme="majorBidi" w:cstheme="majorBidi"/>
          <w:sz w:val="24"/>
          <w:szCs w:val="24"/>
        </w:rPr>
        <w:t>. Istisqa</w:t>
      </w:r>
    </w:p>
    <w:p w14:paraId="1C42FBFB" w14:textId="28374EA8" w:rsidR="00242765" w:rsidRPr="00436B7C" w:rsidRDefault="00242765" w:rsidP="00436B7C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36B7C">
        <w:rPr>
          <w:rFonts w:asciiTheme="majorBidi" w:hAnsiTheme="majorBidi" w:cstheme="majorBidi"/>
          <w:sz w:val="24"/>
          <w:szCs w:val="24"/>
        </w:rPr>
        <w:t xml:space="preserve">Pembahasan: </w:t>
      </w:r>
      <w:r w:rsidR="001173E7" w:rsidRPr="00436B7C">
        <w:rPr>
          <w:rFonts w:asciiTheme="majorBidi" w:hAnsiTheme="majorBidi" w:cstheme="majorBidi"/>
          <w:sz w:val="24"/>
          <w:szCs w:val="24"/>
        </w:rPr>
        <w:t>Dalam hadis Riwayat Ahmad menjelaskan tentang ketentuan-ketentuan salat istisqa yang dilakukan oleh Nabi Muhammad Saw.</w:t>
      </w:r>
    </w:p>
    <w:p w14:paraId="43B77655" w14:textId="68D53C39" w:rsidR="00F107A9" w:rsidRPr="00436B7C" w:rsidRDefault="003E6B16" w:rsidP="00436B7C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36B7C">
        <w:rPr>
          <w:rFonts w:asciiTheme="majorBidi" w:hAnsiTheme="majorBidi" w:cstheme="majorBidi"/>
          <w:sz w:val="24"/>
          <w:szCs w:val="24"/>
        </w:rPr>
        <w:t>C</w:t>
      </w:r>
      <w:r w:rsidR="001173E7" w:rsidRPr="00436B7C">
        <w:rPr>
          <w:rFonts w:asciiTheme="majorBidi" w:hAnsiTheme="majorBidi" w:cstheme="majorBidi"/>
          <w:sz w:val="24"/>
          <w:szCs w:val="24"/>
        </w:rPr>
        <w:t>. Istisqa</w:t>
      </w:r>
    </w:p>
    <w:p w14:paraId="577439E9" w14:textId="44557321" w:rsidR="001173E7" w:rsidRPr="00436B7C" w:rsidRDefault="001173E7" w:rsidP="00436B7C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36B7C">
        <w:rPr>
          <w:rFonts w:asciiTheme="majorBidi" w:hAnsiTheme="majorBidi" w:cstheme="majorBidi"/>
          <w:sz w:val="24"/>
          <w:szCs w:val="24"/>
        </w:rPr>
        <w:lastRenderedPageBreak/>
        <w:t>Pembahasan: Salat istisqa adalah salat sunah untuk memohon kepada Allah Swt. agar diturunkan hujan.</w:t>
      </w:r>
    </w:p>
    <w:p w14:paraId="3C0EC989" w14:textId="4A88C5A1" w:rsidR="00F107A9" w:rsidRPr="00436B7C" w:rsidRDefault="003E6B16" w:rsidP="00436B7C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36B7C">
        <w:rPr>
          <w:rFonts w:asciiTheme="majorBidi" w:hAnsiTheme="majorBidi" w:cstheme="majorBidi"/>
          <w:sz w:val="24"/>
          <w:szCs w:val="24"/>
        </w:rPr>
        <w:t>C</w:t>
      </w:r>
      <w:r w:rsidR="001173E7" w:rsidRPr="00436B7C">
        <w:rPr>
          <w:rFonts w:asciiTheme="majorBidi" w:hAnsiTheme="majorBidi" w:cstheme="majorBidi"/>
          <w:sz w:val="24"/>
          <w:szCs w:val="24"/>
        </w:rPr>
        <w:t>. Belum datang penjelasan Islam yang dibawa oleh Rasulullah.</w:t>
      </w:r>
    </w:p>
    <w:p w14:paraId="7C128721" w14:textId="451B0430" w:rsidR="001173E7" w:rsidRPr="00436B7C" w:rsidRDefault="001173E7" w:rsidP="00436B7C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36B7C">
        <w:rPr>
          <w:rFonts w:asciiTheme="majorBidi" w:hAnsiTheme="majorBidi" w:cstheme="majorBidi"/>
          <w:sz w:val="24"/>
          <w:szCs w:val="24"/>
        </w:rPr>
        <w:t>Pembahasan: Masyarakat Arab Jahiliyah mengaitkan gerhana dengan kematian atau kelahiran seseorang karena belum datang penjelasan Islam yang dibawa oleh Rasulullah Saw.</w:t>
      </w:r>
    </w:p>
    <w:p w14:paraId="7E7D7160" w14:textId="0628ED89" w:rsidR="00F107A9" w:rsidRPr="00436B7C" w:rsidRDefault="003E6B16" w:rsidP="00436B7C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36B7C">
        <w:rPr>
          <w:rFonts w:asciiTheme="majorBidi" w:hAnsiTheme="majorBidi" w:cstheme="majorBidi"/>
          <w:sz w:val="24"/>
          <w:szCs w:val="24"/>
        </w:rPr>
        <w:t>D</w:t>
      </w:r>
      <w:r w:rsidR="00436B7C" w:rsidRPr="00436B7C">
        <w:rPr>
          <w:rFonts w:asciiTheme="majorBidi" w:hAnsiTheme="majorBidi" w:cstheme="majorBidi"/>
          <w:sz w:val="24"/>
          <w:szCs w:val="24"/>
        </w:rPr>
        <w:t>. Menyadarkan manusia untuk meningkatkan ketakwaannya kepada Allah Swt. melalui salat gerhana.</w:t>
      </w:r>
    </w:p>
    <w:p w14:paraId="6B2D63FA" w14:textId="459E199D" w:rsidR="00436B7C" w:rsidRPr="00436B7C" w:rsidRDefault="00436B7C" w:rsidP="00436B7C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36B7C">
        <w:rPr>
          <w:rFonts w:asciiTheme="majorBidi" w:hAnsiTheme="majorBidi" w:cstheme="majorBidi"/>
          <w:sz w:val="24"/>
          <w:szCs w:val="24"/>
        </w:rPr>
        <w:t>Pembahasan: Pelaksanaan salat gerhana dapat menyadarkan manusia untuk meningkatkan ketakwaannya kepada Allah Swt. melalui salat gerhana.</w:t>
      </w:r>
    </w:p>
    <w:p w14:paraId="4F3677F5" w14:textId="17612E2E" w:rsidR="00F107A9" w:rsidRPr="00436B7C" w:rsidRDefault="003E6B16" w:rsidP="00436B7C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36B7C">
        <w:rPr>
          <w:rFonts w:asciiTheme="majorBidi" w:hAnsiTheme="majorBidi" w:cstheme="majorBidi"/>
          <w:sz w:val="24"/>
          <w:szCs w:val="24"/>
        </w:rPr>
        <w:t>A</w:t>
      </w:r>
      <w:r w:rsidR="00436B7C" w:rsidRPr="00436B7C">
        <w:rPr>
          <w:rFonts w:asciiTheme="majorBidi" w:hAnsiTheme="majorBidi" w:cstheme="majorBidi"/>
          <w:sz w:val="24"/>
          <w:szCs w:val="24"/>
        </w:rPr>
        <w:t>. Gerhana</w:t>
      </w:r>
    </w:p>
    <w:p w14:paraId="06354713" w14:textId="7EFC9E61" w:rsidR="00436B7C" w:rsidRPr="00436B7C" w:rsidRDefault="00436B7C" w:rsidP="00436B7C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36B7C">
        <w:rPr>
          <w:rFonts w:asciiTheme="majorBidi" w:hAnsiTheme="majorBidi" w:cstheme="majorBidi"/>
          <w:sz w:val="24"/>
          <w:szCs w:val="24"/>
        </w:rPr>
        <w:t>Pembahasan: Salat gerhana adalah salat sunah yang di setiap rakaatnya membaca surah al-fatihah, membaca surah lain, kemudian rukuk dan iktidalnya dilakukan dua kali.</w:t>
      </w:r>
    </w:p>
    <w:p w14:paraId="2B6AB7C4" w14:textId="7CBB399F" w:rsidR="00436B7C" w:rsidRPr="00436B7C" w:rsidRDefault="003E6B16" w:rsidP="00436B7C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36B7C">
        <w:rPr>
          <w:rFonts w:asciiTheme="majorBidi" w:hAnsiTheme="majorBidi" w:cstheme="majorBidi"/>
          <w:sz w:val="24"/>
          <w:szCs w:val="24"/>
        </w:rPr>
        <w:t>A</w:t>
      </w:r>
      <w:r w:rsidR="00436B7C" w:rsidRPr="00436B7C">
        <w:rPr>
          <w:rFonts w:asciiTheme="majorBidi" w:hAnsiTheme="majorBidi" w:cstheme="majorBidi"/>
          <w:sz w:val="24"/>
          <w:szCs w:val="24"/>
        </w:rPr>
        <w:t>. Pelaksanaan salat gerhana sesuai waktu kejadian, sedang daerah yang tidak terjadi gerhana tidak disunahkan salat gerhana.</w:t>
      </w:r>
    </w:p>
    <w:p w14:paraId="65300F72" w14:textId="2B0FC885" w:rsidR="00436B7C" w:rsidRPr="00436B7C" w:rsidRDefault="00436B7C" w:rsidP="00436B7C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36B7C">
        <w:rPr>
          <w:rFonts w:asciiTheme="majorBidi" w:hAnsiTheme="majorBidi" w:cstheme="majorBidi"/>
          <w:sz w:val="24"/>
          <w:szCs w:val="24"/>
        </w:rPr>
        <w:t>Pembahasan: Pelaksanaan salat gerhana yang benar adalah pelaksanaan salat gerhana sesuai waktu kejadian, sedang daerah yang tidak terjadi gerhana tidak disunahkan salat gerhana.</w:t>
      </w:r>
    </w:p>
    <w:p w14:paraId="08E93BA3" w14:textId="0F43A0E0" w:rsidR="008943B5" w:rsidRDefault="00121F34" w:rsidP="00F107A9">
      <w:pPr>
        <w:pStyle w:val="ListParagraph"/>
        <w:numPr>
          <w:ilvl w:val="0"/>
          <w:numId w:val="22"/>
        </w:num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F04321">
        <w:rPr>
          <w:rFonts w:asciiTheme="majorBidi" w:hAnsiTheme="majorBidi" w:cstheme="majorBidi"/>
          <w:b/>
          <w:bCs/>
          <w:sz w:val="24"/>
          <w:szCs w:val="24"/>
          <w:lang w:val="en-US"/>
        </w:rPr>
        <w:t>Jawablah pertanyaan-pertanyaan berikut dengan tepat</w:t>
      </w:r>
      <w:r w:rsidR="00563C8E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4D462A8D" w14:textId="77777777" w:rsidR="00563C8E" w:rsidRPr="00563C8E" w:rsidRDefault="00436B7C" w:rsidP="00563C8E">
      <w:pPr>
        <w:pStyle w:val="ListParagraph"/>
        <w:numPr>
          <w:ilvl w:val="3"/>
          <w:numId w:val="18"/>
        </w:numPr>
        <w:spacing w:line="360" w:lineRule="auto"/>
        <w:ind w:left="1134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563C8E">
        <w:rPr>
          <w:rFonts w:asciiTheme="majorBidi" w:hAnsiTheme="majorBidi" w:cstheme="majorBidi"/>
          <w:sz w:val="24"/>
          <w:szCs w:val="24"/>
        </w:rPr>
        <w:t>Sunnah muakkad artinya sangat dianjurkan</w:t>
      </w:r>
    </w:p>
    <w:p w14:paraId="481176B2" w14:textId="77777777" w:rsidR="00563C8E" w:rsidRPr="00563C8E" w:rsidRDefault="00436B7C" w:rsidP="00563C8E">
      <w:pPr>
        <w:pStyle w:val="ListParagraph"/>
        <w:numPr>
          <w:ilvl w:val="3"/>
          <w:numId w:val="18"/>
        </w:numPr>
        <w:spacing w:line="360" w:lineRule="auto"/>
        <w:ind w:left="1134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563C8E">
        <w:rPr>
          <w:rFonts w:asciiTheme="majorBidi" w:hAnsiTheme="majorBidi" w:cstheme="majorBidi"/>
          <w:sz w:val="24"/>
          <w:szCs w:val="24"/>
        </w:rPr>
        <w:t>Fardu kifayah, yakni wajib bagi umat Islam dan gugur kewajibannya jika sudah ada yang mewakili untuk menyalatkan jenazah</w:t>
      </w:r>
    </w:p>
    <w:p w14:paraId="5D70605D" w14:textId="0BCFDED3" w:rsidR="00563C8E" w:rsidRPr="00563C8E" w:rsidRDefault="00436B7C" w:rsidP="00563C8E">
      <w:pPr>
        <w:pStyle w:val="ListParagraph"/>
        <w:numPr>
          <w:ilvl w:val="3"/>
          <w:numId w:val="18"/>
        </w:numPr>
        <w:spacing w:line="360" w:lineRule="auto"/>
        <w:ind w:left="1134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563C8E">
        <w:rPr>
          <w:rFonts w:asciiTheme="majorBidi" w:hAnsiTheme="majorBidi" w:cstheme="majorBidi"/>
          <w:sz w:val="24"/>
          <w:szCs w:val="24"/>
        </w:rPr>
        <w:t>Salat istisqa adalah salat yang dilaksanakan untuk memohon kepada Allah S</w:t>
      </w:r>
      <w:r w:rsidR="00563C8E">
        <w:rPr>
          <w:rFonts w:asciiTheme="majorBidi" w:hAnsiTheme="majorBidi" w:cstheme="majorBidi"/>
          <w:sz w:val="24"/>
          <w:szCs w:val="24"/>
        </w:rPr>
        <w:t>wt</w:t>
      </w:r>
      <w:r w:rsidRPr="00563C8E">
        <w:rPr>
          <w:rFonts w:asciiTheme="majorBidi" w:hAnsiTheme="majorBidi" w:cstheme="majorBidi"/>
          <w:sz w:val="24"/>
          <w:szCs w:val="24"/>
        </w:rPr>
        <w:t xml:space="preserve">. </w:t>
      </w:r>
      <w:r w:rsidR="00563C8E">
        <w:rPr>
          <w:rFonts w:asciiTheme="majorBidi" w:hAnsiTheme="majorBidi" w:cstheme="majorBidi"/>
          <w:sz w:val="24"/>
          <w:szCs w:val="24"/>
        </w:rPr>
        <w:t>a</w:t>
      </w:r>
      <w:r w:rsidRPr="00563C8E">
        <w:rPr>
          <w:rFonts w:asciiTheme="majorBidi" w:hAnsiTheme="majorBidi" w:cstheme="majorBidi"/>
          <w:sz w:val="24"/>
          <w:szCs w:val="24"/>
        </w:rPr>
        <w:t>gar diturunkan hujan</w:t>
      </w:r>
    </w:p>
    <w:p w14:paraId="403D952A" w14:textId="70193D23" w:rsidR="00563C8E" w:rsidRPr="00563C8E" w:rsidRDefault="00436B7C" w:rsidP="00563C8E">
      <w:pPr>
        <w:pStyle w:val="ListParagraph"/>
        <w:numPr>
          <w:ilvl w:val="3"/>
          <w:numId w:val="18"/>
        </w:numPr>
        <w:spacing w:line="360" w:lineRule="auto"/>
        <w:ind w:left="1134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563C8E">
        <w:rPr>
          <w:rFonts w:asciiTheme="majorBidi" w:hAnsiTheme="majorBidi" w:cstheme="majorBidi"/>
          <w:sz w:val="24"/>
          <w:szCs w:val="24"/>
        </w:rPr>
        <w:t>Cara melaksanakan salatnya sama dengan melaksanakan shalat jenazah hanya saja tanpa adanya jasad</w:t>
      </w:r>
      <w:r w:rsidR="00563C8E">
        <w:rPr>
          <w:rFonts w:asciiTheme="majorBidi" w:hAnsiTheme="majorBidi" w:cstheme="majorBidi"/>
          <w:sz w:val="24"/>
          <w:szCs w:val="24"/>
        </w:rPr>
        <w:t>.</w:t>
      </w:r>
    </w:p>
    <w:p w14:paraId="78A64478" w14:textId="77777777" w:rsidR="00563C8E" w:rsidRPr="00563C8E" w:rsidRDefault="00436B7C" w:rsidP="00563C8E">
      <w:pPr>
        <w:pStyle w:val="ListParagraph"/>
        <w:numPr>
          <w:ilvl w:val="3"/>
          <w:numId w:val="18"/>
        </w:numPr>
        <w:spacing w:line="360" w:lineRule="auto"/>
        <w:ind w:left="1134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563C8E">
        <w:rPr>
          <w:rFonts w:asciiTheme="majorBidi" w:hAnsiTheme="majorBidi" w:cstheme="majorBidi"/>
          <w:sz w:val="24"/>
          <w:szCs w:val="24"/>
        </w:rPr>
        <w:t>Hal-hal yang harus dipersiapkan sebelum pelaksanaan salat Istisqa adalah sebagai berikut.</w:t>
      </w:r>
    </w:p>
    <w:p w14:paraId="25A76910" w14:textId="77777777" w:rsidR="00563C8E" w:rsidRPr="00563C8E" w:rsidRDefault="00436B7C" w:rsidP="00563C8E">
      <w:pPr>
        <w:pStyle w:val="ListParagraph"/>
        <w:numPr>
          <w:ilvl w:val="4"/>
          <w:numId w:val="18"/>
        </w:numPr>
        <w:spacing w:line="360" w:lineRule="auto"/>
        <w:ind w:left="1560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563C8E">
        <w:rPr>
          <w:rFonts w:asciiTheme="majorBidi" w:hAnsiTheme="majorBidi" w:cstheme="majorBidi"/>
          <w:sz w:val="24"/>
          <w:szCs w:val="24"/>
        </w:rPr>
        <w:t>Diawali dengan puasa selama empat hari berturut-turut, yaitu tiga hari sebelum salat Istisqa dan satu hari pada waktu pelaksanaan salat Istisqa.</w:t>
      </w:r>
    </w:p>
    <w:p w14:paraId="49E27AFA" w14:textId="77777777" w:rsidR="00563C8E" w:rsidRPr="00563C8E" w:rsidRDefault="00436B7C" w:rsidP="00563C8E">
      <w:pPr>
        <w:pStyle w:val="ListParagraph"/>
        <w:numPr>
          <w:ilvl w:val="4"/>
          <w:numId w:val="18"/>
        </w:numPr>
        <w:spacing w:line="360" w:lineRule="auto"/>
        <w:ind w:left="1560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563C8E">
        <w:rPr>
          <w:rFonts w:asciiTheme="majorBidi" w:hAnsiTheme="majorBidi" w:cstheme="majorBidi"/>
          <w:sz w:val="24"/>
          <w:szCs w:val="24"/>
        </w:rPr>
        <w:t xml:space="preserve">Memperbanyak istigfar dan bertaubat kepada Allah Swt. </w:t>
      </w:r>
    </w:p>
    <w:p w14:paraId="079B405F" w14:textId="77777777" w:rsidR="00563C8E" w:rsidRPr="00563C8E" w:rsidRDefault="00436B7C" w:rsidP="00563C8E">
      <w:pPr>
        <w:pStyle w:val="ListParagraph"/>
        <w:numPr>
          <w:ilvl w:val="4"/>
          <w:numId w:val="18"/>
        </w:numPr>
        <w:spacing w:line="360" w:lineRule="auto"/>
        <w:ind w:left="1560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563C8E">
        <w:rPr>
          <w:rFonts w:asciiTheme="majorBidi" w:hAnsiTheme="majorBidi" w:cstheme="majorBidi"/>
          <w:sz w:val="24"/>
          <w:szCs w:val="24"/>
        </w:rPr>
        <w:t>Para tokoh/ulama menyerukan kepada masyarakat untuk</w:t>
      </w:r>
      <w:r w:rsidR="00563C8E" w:rsidRPr="00563C8E">
        <w:rPr>
          <w:rFonts w:asciiTheme="majorBidi" w:hAnsiTheme="majorBidi" w:cstheme="majorBidi"/>
          <w:sz w:val="24"/>
          <w:szCs w:val="24"/>
        </w:rPr>
        <w:t xml:space="preserve"> m</w:t>
      </w:r>
      <w:r w:rsidRPr="00563C8E">
        <w:rPr>
          <w:rFonts w:asciiTheme="majorBidi" w:hAnsiTheme="majorBidi" w:cstheme="majorBidi"/>
          <w:sz w:val="24"/>
          <w:szCs w:val="24"/>
        </w:rPr>
        <w:t xml:space="preserve">elaksanakan puasa dan menghindari kemaksiatan. </w:t>
      </w:r>
    </w:p>
    <w:p w14:paraId="444403F1" w14:textId="21908673" w:rsidR="00D52371" w:rsidRPr="00563C8E" w:rsidRDefault="00436B7C" w:rsidP="00563C8E">
      <w:pPr>
        <w:pStyle w:val="ListParagraph"/>
        <w:numPr>
          <w:ilvl w:val="4"/>
          <w:numId w:val="18"/>
        </w:numPr>
        <w:spacing w:line="360" w:lineRule="auto"/>
        <w:ind w:left="1560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563C8E">
        <w:rPr>
          <w:rFonts w:asciiTheme="majorBidi" w:hAnsiTheme="majorBidi" w:cstheme="majorBidi"/>
          <w:sz w:val="24"/>
          <w:szCs w:val="24"/>
        </w:rPr>
        <w:lastRenderedPageBreak/>
        <w:t>Memperbanyak sedekah dan berbuat baik.</w:t>
      </w:r>
    </w:p>
    <w:p w14:paraId="24F52C43" w14:textId="77777777" w:rsidR="00563C8E" w:rsidRDefault="00EA6C5A" w:rsidP="00563C8E">
      <w:p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F04321">
        <w:rPr>
          <w:rFonts w:asciiTheme="majorBidi" w:hAnsiTheme="majorBidi" w:cstheme="majorBidi"/>
          <w:b/>
          <w:bCs/>
          <w:sz w:val="24"/>
          <w:szCs w:val="24"/>
          <w:lang w:val="en-US"/>
        </w:rPr>
        <w:t>AKM</w:t>
      </w:r>
    </w:p>
    <w:p w14:paraId="43D76A07" w14:textId="5D39BDA4" w:rsidR="00563C8E" w:rsidRPr="00563C8E" w:rsidRDefault="00563C8E" w:rsidP="00563C8E">
      <w:pPr>
        <w:pStyle w:val="ListParagraph"/>
        <w:numPr>
          <w:ilvl w:val="0"/>
          <w:numId w:val="23"/>
        </w:num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563C8E">
        <w:rPr>
          <w:rFonts w:asciiTheme="majorBidi" w:hAnsiTheme="majorBidi" w:cstheme="majorBidi"/>
          <w:sz w:val="24"/>
          <w:szCs w:val="24"/>
        </w:rPr>
        <w:t>Yang diharuskan oleh kaum Muslim pada saat terjadinya gerhana adalah melaksanakan shalat gerhana dengan ketentuan dan tata cara pelaksanaan shalat gerhana yang telah ditetapkan</w:t>
      </w:r>
    </w:p>
    <w:p w14:paraId="5EDA8013" w14:textId="3B4D21BC" w:rsidR="00E36CB8" w:rsidRDefault="0085798D" w:rsidP="00523A2D">
      <w:pPr>
        <w:pStyle w:val="ListParagraph"/>
        <w:numPr>
          <w:ilvl w:val="0"/>
          <w:numId w:val="23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Poin 2, </w:t>
      </w:r>
      <w:r w:rsidR="0035592D">
        <w:rPr>
          <w:rFonts w:asciiTheme="majorBidi" w:hAnsiTheme="majorBidi" w:cstheme="majorBidi"/>
          <w:sz w:val="24"/>
          <w:szCs w:val="24"/>
        </w:rPr>
        <w:t>dan 3</w:t>
      </w:r>
      <w:r>
        <w:rPr>
          <w:rFonts w:asciiTheme="majorBidi" w:hAnsiTheme="majorBidi" w:cstheme="majorBidi"/>
          <w:sz w:val="24"/>
          <w:szCs w:val="24"/>
        </w:rPr>
        <w:t xml:space="preserve"> (Benar); Poin 1</w:t>
      </w:r>
      <w:r w:rsidR="0035592D">
        <w:rPr>
          <w:rFonts w:asciiTheme="majorBidi" w:hAnsiTheme="majorBidi" w:cstheme="majorBidi"/>
          <w:sz w:val="24"/>
          <w:szCs w:val="24"/>
        </w:rPr>
        <w:t xml:space="preserve">, 4, </w:t>
      </w:r>
      <w:r>
        <w:rPr>
          <w:rFonts w:asciiTheme="majorBidi" w:hAnsiTheme="majorBidi" w:cstheme="majorBidi"/>
          <w:sz w:val="24"/>
          <w:szCs w:val="24"/>
        </w:rPr>
        <w:t>dan 5 (Salah)</w:t>
      </w:r>
    </w:p>
    <w:p w14:paraId="4675290A" w14:textId="0F284FAC" w:rsidR="0085798D" w:rsidRDefault="0085798D" w:rsidP="00523A2D">
      <w:pPr>
        <w:pStyle w:val="ListParagraph"/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Pembahasan:</w:t>
      </w:r>
    </w:p>
    <w:p w14:paraId="1885301C" w14:textId="6059E6E5" w:rsidR="0085798D" w:rsidRDefault="0085798D" w:rsidP="00523A2D">
      <w:pPr>
        <w:pStyle w:val="ListParagraph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Poin 1: </w:t>
      </w:r>
      <w:r>
        <w:rPr>
          <w:rFonts w:asciiTheme="majorBidi" w:hAnsiTheme="majorBidi" w:cstheme="majorBidi"/>
          <w:sz w:val="24"/>
          <w:szCs w:val="24"/>
        </w:rPr>
        <w:t>“</w:t>
      </w:r>
      <w:r>
        <w:rPr>
          <w:rFonts w:asciiTheme="majorBidi" w:hAnsiTheme="majorBidi" w:cstheme="majorBidi"/>
          <w:sz w:val="24"/>
          <w:szCs w:val="24"/>
        </w:rPr>
        <w:t>Cerita beragam yang dilakukan sebagian masyarakat berkaitan dengan terjadinya gerhana bersifat tahayul, tindakan tersebut dibenarkan dalam Islam, karena temasuk adat kebiasaan orang-orang jahiliyah</w:t>
      </w:r>
      <w:r>
        <w:rPr>
          <w:rFonts w:asciiTheme="majorBidi" w:hAnsiTheme="majorBidi" w:cstheme="majorBidi"/>
          <w:sz w:val="24"/>
          <w:szCs w:val="24"/>
        </w:rPr>
        <w:t xml:space="preserve">” </w:t>
      </w:r>
      <w:r w:rsidR="00F452B7">
        <w:rPr>
          <w:rFonts w:asciiTheme="majorBidi" w:hAnsiTheme="majorBidi" w:cstheme="majorBidi"/>
          <w:sz w:val="24"/>
          <w:szCs w:val="24"/>
        </w:rPr>
        <w:t>tidak sesuai dengan isi teks (Salah).</w:t>
      </w:r>
    </w:p>
    <w:p w14:paraId="737D8C2F" w14:textId="18F5B211" w:rsidR="0085798D" w:rsidRDefault="0085798D" w:rsidP="00523A2D">
      <w:pPr>
        <w:pStyle w:val="ListParagraph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Poin 2: </w:t>
      </w:r>
      <w:r>
        <w:rPr>
          <w:rFonts w:asciiTheme="majorBidi" w:hAnsiTheme="majorBidi" w:cstheme="majorBidi"/>
          <w:sz w:val="24"/>
          <w:szCs w:val="24"/>
        </w:rPr>
        <w:t>“</w:t>
      </w:r>
      <w:r>
        <w:rPr>
          <w:rFonts w:asciiTheme="majorBidi" w:hAnsiTheme="majorBidi" w:cstheme="majorBidi"/>
          <w:sz w:val="24"/>
          <w:szCs w:val="24"/>
        </w:rPr>
        <w:t>Masyarakat jahiliyah mengaitkan peristiwa gerhana dengan kematian Rasulullah Saw. sehingga mereka meyakini bahwa peristiwa gerhana ada kaitannya dengan kematian atau kelahiran seseorang</w:t>
      </w:r>
      <w:r>
        <w:rPr>
          <w:rFonts w:asciiTheme="majorBidi" w:hAnsiTheme="majorBidi" w:cstheme="majorBidi"/>
          <w:sz w:val="24"/>
          <w:szCs w:val="24"/>
        </w:rPr>
        <w:t>”</w:t>
      </w:r>
      <w:r w:rsidR="00F452B7">
        <w:rPr>
          <w:rFonts w:asciiTheme="majorBidi" w:hAnsiTheme="majorBidi" w:cstheme="majorBidi"/>
          <w:sz w:val="24"/>
          <w:szCs w:val="24"/>
        </w:rPr>
        <w:t xml:space="preserve"> terdapat pada paragraph pertama (Benar).</w:t>
      </w:r>
    </w:p>
    <w:p w14:paraId="42A04110" w14:textId="7B83039D" w:rsidR="0085798D" w:rsidRDefault="0085798D" w:rsidP="00523A2D">
      <w:pPr>
        <w:pStyle w:val="ListParagraph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Poin 3: </w:t>
      </w:r>
      <w:r>
        <w:rPr>
          <w:rFonts w:asciiTheme="majorBidi" w:hAnsiTheme="majorBidi" w:cstheme="majorBidi"/>
          <w:sz w:val="24"/>
          <w:szCs w:val="24"/>
        </w:rPr>
        <w:t>“</w:t>
      </w:r>
      <w:r>
        <w:rPr>
          <w:rFonts w:asciiTheme="majorBidi" w:hAnsiTheme="majorBidi" w:cstheme="majorBidi"/>
          <w:sz w:val="24"/>
          <w:szCs w:val="24"/>
        </w:rPr>
        <w:t>Peristiwa gerhana pada dasarnya adalah peristiwa alam yang sudah ditetapkan Allah Swt. sebagai bukti kuasa-Nya</w:t>
      </w:r>
      <w:r>
        <w:rPr>
          <w:rFonts w:asciiTheme="majorBidi" w:hAnsiTheme="majorBidi" w:cstheme="majorBidi"/>
          <w:sz w:val="24"/>
          <w:szCs w:val="24"/>
        </w:rPr>
        <w:t xml:space="preserve">” </w:t>
      </w:r>
      <w:r w:rsidR="00F452B7">
        <w:rPr>
          <w:rFonts w:asciiTheme="majorBidi" w:hAnsiTheme="majorBidi" w:cstheme="majorBidi"/>
          <w:sz w:val="24"/>
          <w:szCs w:val="24"/>
        </w:rPr>
        <w:t>terdapat pada paragraf kedua (Benar).</w:t>
      </w:r>
    </w:p>
    <w:p w14:paraId="4F1944F0" w14:textId="356307C3" w:rsidR="0085798D" w:rsidRDefault="0085798D" w:rsidP="00523A2D">
      <w:pPr>
        <w:pStyle w:val="ListParagraph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Poin 4: </w:t>
      </w:r>
      <w:r>
        <w:rPr>
          <w:rFonts w:asciiTheme="majorBidi" w:hAnsiTheme="majorBidi" w:cstheme="majorBidi"/>
          <w:sz w:val="24"/>
          <w:szCs w:val="24"/>
        </w:rPr>
        <w:t>“</w:t>
      </w:r>
      <w:r w:rsidR="008064CE">
        <w:rPr>
          <w:rFonts w:asciiTheme="majorBidi" w:hAnsiTheme="majorBidi" w:cstheme="majorBidi"/>
          <w:sz w:val="24"/>
          <w:szCs w:val="24"/>
        </w:rPr>
        <w:t>Menyikapi peristiwa gerhana bagi umat Islam adalah dengan cara berdoa kepada Allah Swt., bertakbir, salat, dan bersedekah</w:t>
      </w:r>
      <w:r w:rsidR="008064CE">
        <w:rPr>
          <w:rFonts w:asciiTheme="majorBidi" w:hAnsiTheme="majorBidi" w:cstheme="majorBidi"/>
          <w:sz w:val="24"/>
          <w:szCs w:val="24"/>
        </w:rPr>
        <w:t xml:space="preserve">” </w:t>
      </w:r>
      <w:r w:rsidR="0035592D">
        <w:rPr>
          <w:rFonts w:asciiTheme="majorBidi" w:hAnsiTheme="majorBidi" w:cstheme="majorBidi"/>
          <w:sz w:val="24"/>
          <w:szCs w:val="24"/>
        </w:rPr>
        <w:t>tidak terdapat dalam teks (Salah).</w:t>
      </w:r>
    </w:p>
    <w:p w14:paraId="573826A7" w14:textId="185B4E5D" w:rsidR="00563C8E" w:rsidRPr="00F452B7" w:rsidRDefault="008064CE" w:rsidP="00F452B7">
      <w:pPr>
        <w:pStyle w:val="ListParagraph"/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Poin 5: “</w:t>
      </w:r>
      <w:r>
        <w:rPr>
          <w:rFonts w:asciiTheme="majorBidi" w:hAnsiTheme="majorBidi" w:cstheme="majorBidi"/>
          <w:sz w:val="24"/>
          <w:szCs w:val="24"/>
        </w:rPr>
        <w:t>Perintah Rasulullah Saw. untuk melaksanakan salat gerhana tidak banyak dijalani, terutama dikalangan pelajar dan pemuda karena menganggap ibadah sunah tidak penting, anggapan tersebut benar adanya</w:t>
      </w:r>
      <w:r>
        <w:rPr>
          <w:rFonts w:asciiTheme="majorBidi" w:hAnsiTheme="majorBidi" w:cstheme="majorBidi"/>
          <w:sz w:val="24"/>
          <w:szCs w:val="24"/>
        </w:rPr>
        <w:t xml:space="preserve">” </w:t>
      </w:r>
      <w:r w:rsidR="0035592D">
        <w:rPr>
          <w:rFonts w:asciiTheme="majorBidi" w:hAnsiTheme="majorBidi" w:cstheme="majorBidi"/>
          <w:sz w:val="24"/>
          <w:szCs w:val="24"/>
        </w:rPr>
        <w:t>tidak terdapat dalam teks (Salah).</w:t>
      </w:r>
    </w:p>
    <w:sectPr w:rsidR="00563C8E" w:rsidRPr="00F452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نسخ Medium">
    <w:panose1 w:val="01010101010101010101"/>
    <w:charset w:val="00"/>
    <w:family w:val="modern"/>
    <w:notTrueType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2A20"/>
    <w:multiLevelType w:val="hybridMultilevel"/>
    <w:tmpl w:val="C886689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BC34A7C8">
      <w:start w:val="1"/>
      <w:numFmt w:val="decimal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D2214"/>
    <w:multiLevelType w:val="hybridMultilevel"/>
    <w:tmpl w:val="15DA8F44"/>
    <w:lvl w:ilvl="0" w:tplc="C662169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71E92"/>
    <w:multiLevelType w:val="hybridMultilevel"/>
    <w:tmpl w:val="378EAB40"/>
    <w:lvl w:ilvl="0" w:tplc="28A0F102">
      <w:start w:val="1"/>
      <w:numFmt w:val="decimal"/>
      <w:lvlText w:val="%1.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B00FB"/>
    <w:multiLevelType w:val="hybridMultilevel"/>
    <w:tmpl w:val="1A7A423A"/>
    <w:lvl w:ilvl="0" w:tplc="E9E8FE3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875252"/>
    <w:multiLevelType w:val="hybridMultilevel"/>
    <w:tmpl w:val="E32004D0"/>
    <w:lvl w:ilvl="0" w:tplc="7CE25B6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06DDA"/>
    <w:multiLevelType w:val="hybridMultilevel"/>
    <w:tmpl w:val="94C6F4AA"/>
    <w:lvl w:ilvl="0" w:tplc="A1CEEB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106C58"/>
    <w:multiLevelType w:val="hybridMultilevel"/>
    <w:tmpl w:val="17DA6614"/>
    <w:lvl w:ilvl="0" w:tplc="6F326C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8E11AA"/>
    <w:multiLevelType w:val="hybridMultilevel"/>
    <w:tmpl w:val="8E527496"/>
    <w:lvl w:ilvl="0" w:tplc="B13CF57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6A050A9"/>
    <w:multiLevelType w:val="hybridMultilevel"/>
    <w:tmpl w:val="B85AC8FA"/>
    <w:lvl w:ilvl="0" w:tplc="E44CD28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09B3093"/>
    <w:multiLevelType w:val="hybridMultilevel"/>
    <w:tmpl w:val="B41623AA"/>
    <w:lvl w:ilvl="0" w:tplc="A5F07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3A54988"/>
    <w:multiLevelType w:val="hybridMultilevel"/>
    <w:tmpl w:val="5C9EA452"/>
    <w:lvl w:ilvl="0" w:tplc="D46A5D0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F66547"/>
    <w:multiLevelType w:val="hybridMultilevel"/>
    <w:tmpl w:val="61FEE89C"/>
    <w:lvl w:ilvl="0" w:tplc="C996FE4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27457A"/>
    <w:multiLevelType w:val="hybridMultilevel"/>
    <w:tmpl w:val="DBE8F7F8"/>
    <w:lvl w:ilvl="0" w:tplc="4962B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5225B"/>
    <w:multiLevelType w:val="hybridMultilevel"/>
    <w:tmpl w:val="A1B42074"/>
    <w:lvl w:ilvl="0" w:tplc="EB1E6E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0B84DBA"/>
    <w:multiLevelType w:val="hybridMultilevel"/>
    <w:tmpl w:val="CAA46B2E"/>
    <w:lvl w:ilvl="0" w:tplc="1E945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18321FA"/>
    <w:multiLevelType w:val="hybridMultilevel"/>
    <w:tmpl w:val="B3F2FAD0"/>
    <w:lvl w:ilvl="0" w:tplc="1088B3E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31A1A16"/>
    <w:multiLevelType w:val="hybridMultilevel"/>
    <w:tmpl w:val="3B8CF25A"/>
    <w:lvl w:ilvl="0" w:tplc="C61EDE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49337B"/>
    <w:multiLevelType w:val="hybridMultilevel"/>
    <w:tmpl w:val="5ECAF2AA"/>
    <w:lvl w:ilvl="0" w:tplc="B73898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C333AE6"/>
    <w:multiLevelType w:val="hybridMultilevel"/>
    <w:tmpl w:val="CC707F5E"/>
    <w:lvl w:ilvl="0" w:tplc="24ECF05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F7C405F"/>
    <w:multiLevelType w:val="hybridMultilevel"/>
    <w:tmpl w:val="900CC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63C03E12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C171C9"/>
    <w:multiLevelType w:val="hybridMultilevel"/>
    <w:tmpl w:val="35508A3A"/>
    <w:lvl w:ilvl="0" w:tplc="C83641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A0252D"/>
    <w:multiLevelType w:val="hybridMultilevel"/>
    <w:tmpl w:val="AD82F99C"/>
    <w:lvl w:ilvl="0" w:tplc="F3F81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F814340"/>
    <w:multiLevelType w:val="hybridMultilevel"/>
    <w:tmpl w:val="4118ADFC"/>
    <w:lvl w:ilvl="0" w:tplc="65E0B81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75388472">
    <w:abstractNumId w:val="11"/>
  </w:num>
  <w:num w:numId="2" w16cid:durableId="1151754610">
    <w:abstractNumId w:val="14"/>
  </w:num>
  <w:num w:numId="3" w16cid:durableId="1817189076">
    <w:abstractNumId w:val="16"/>
  </w:num>
  <w:num w:numId="4" w16cid:durableId="966202972">
    <w:abstractNumId w:val="8"/>
  </w:num>
  <w:num w:numId="5" w16cid:durableId="675301179">
    <w:abstractNumId w:val="17"/>
  </w:num>
  <w:num w:numId="6" w16cid:durableId="1552038016">
    <w:abstractNumId w:val="4"/>
  </w:num>
  <w:num w:numId="7" w16cid:durableId="606548592">
    <w:abstractNumId w:val="6"/>
  </w:num>
  <w:num w:numId="8" w16cid:durableId="1937908085">
    <w:abstractNumId w:val="5"/>
  </w:num>
  <w:num w:numId="9" w16cid:durableId="375352900">
    <w:abstractNumId w:val="15"/>
  </w:num>
  <w:num w:numId="10" w16cid:durableId="548884068">
    <w:abstractNumId w:val="12"/>
  </w:num>
  <w:num w:numId="11" w16cid:durableId="1937323127">
    <w:abstractNumId w:val="21"/>
  </w:num>
  <w:num w:numId="12" w16cid:durableId="1919945131">
    <w:abstractNumId w:val="18"/>
  </w:num>
  <w:num w:numId="13" w16cid:durableId="140461502">
    <w:abstractNumId w:val="7"/>
  </w:num>
  <w:num w:numId="14" w16cid:durableId="1595243700">
    <w:abstractNumId w:val="10"/>
  </w:num>
  <w:num w:numId="15" w16cid:durableId="675962928">
    <w:abstractNumId w:val="9"/>
  </w:num>
  <w:num w:numId="16" w16cid:durableId="2091728142">
    <w:abstractNumId w:val="13"/>
  </w:num>
  <w:num w:numId="17" w16cid:durableId="860044684">
    <w:abstractNumId w:val="20"/>
  </w:num>
  <w:num w:numId="18" w16cid:durableId="16416193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30513466">
    <w:abstractNumId w:val="3"/>
  </w:num>
  <w:num w:numId="20" w16cid:durableId="1079866523">
    <w:abstractNumId w:val="22"/>
  </w:num>
  <w:num w:numId="21" w16cid:durableId="1341616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14845051">
    <w:abstractNumId w:val="1"/>
  </w:num>
  <w:num w:numId="23" w16cid:durableId="2790686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0DF"/>
    <w:rsid w:val="0003456B"/>
    <w:rsid w:val="0006148F"/>
    <w:rsid w:val="00076C27"/>
    <w:rsid w:val="00087061"/>
    <w:rsid w:val="000C0F48"/>
    <w:rsid w:val="000C57D6"/>
    <w:rsid w:val="001173E7"/>
    <w:rsid w:val="00121F34"/>
    <w:rsid w:val="001359AD"/>
    <w:rsid w:val="001626CC"/>
    <w:rsid w:val="0017037D"/>
    <w:rsid w:val="00176AE3"/>
    <w:rsid w:val="001A60DF"/>
    <w:rsid w:val="001C59B9"/>
    <w:rsid w:val="001F7672"/>
    <w:rsid w:val="00211596"/>
    <w:rsid w:val="00236286"/>
    <w:rsid w:val="00242765"/>
    <w:rsid w:val="002445A3"/>
    <w:rsid w:val="00253886"/>
    <w:rsid w:val="00255DC0"/>
    <w:rsid w:val="00277F4C"/>
    <w:rsid w:val="00283D5D"/>
    <w:rsid w:val="00294EDD"/>
    <w:rsid w:val="002A323C"/>
    <w:rsid w:val="002A6C03"/>
    <w:rsid w:val="002F29F7"/>
    <w:rsid w:val="0033587F"/>
    <w:rsid w:val="00340432"/>
    <w:rsid w:val="0035465A"/>
    <w:rsid w:val="0035592D"/>
    <w:rsid w:val="00370341"/>
    <w:rsid w:val="00371355"/>
    <w:rsid w:val="003B44FC"/>
    <w:rsid w:val="003C7CA7"/>
    <w:rsid w:val="003E6B16"/>
    <w:rsid w:val="003F50B6"/>
    <w:rsid w:val="00436B7C"/>
    <w:rsid w:val="00446597"/>
    <w:rsid w:val="004816FB"/>
    <w:rsid w:val="004A2790"/>
    <w:rsid w:val="004B1C87"/>
    <w:rsid w:val="004E64EC"/>
    <w:rsid w:val="00523A2D"/>
    <w:rsid w:val="0055492A"/>
    <w:rsid w:val="00563C8E"/>
    <w:rsid w:val="00573D19"/>
    <w:rsid w:val="00580649"/>
    <w:rsid w:val="00595217"/>
    <w:rsid w:val="005B3EF8"/>
    <w:rsid w:val="005C3F50"/>
    <w:rsid w:val="00601DAB"/>
    <w:rsid w:val="00610A45"/>
    <w:rsid w:val="00627ACE"/>
    <w:rsid w:val="0065024D"/>
    <w:rsid w:val="00664308"/>
    <w:rsid w:val="0066462D"/>
    <w:rsid w:val="006661E3"/>
    <w:rsid w:val="00685A57"/>
    <w:rsid w:val="006A40ED"/>
    <w:rsid w:val="006B038B"/>
    <w:rsid w:val="006B243B"/>
    <w:rsid w:val="006C2D9B"/>
    <w:rsid w:val="00716687"/>
    <w:rsid w:val="00755C4F"/>
    <w:rsid w:val="0079680E"/>
    <w:rsid w:val="00797F50"/>
    <w:rsid w:val="00803D88"/>
    <w:rsid w:val="008064CE"/>
    <w:rsid w:val="00814B3A"/>
    <w:rsid w:val="0085798D"/>
    <w:rsid w:val="0088637E"/>
    <w:rsid w:val="0089160E"/>
    <w:rsid w:val="008943B5"/>
    <w:rsid w:val="008A23D7"/>
    <w:rsid w:val="008A4198"/>
    <w:rsid w:val="008E6A3E"/>
    <w:rsid w:val="008F18D6"/>
    <w:rsid w:val="00904D3C"/>
    <w:rsid w:val="00962F10"/>
    <w:rsid w:val="00963E55"/>
    <w:rsid w:val="00965276"/>
    <w:rsid w:val="00971073"/>
    <w:rsid w:val="00980280"/>
    <w:rsid w:val="009A1FDC"/>
    <w:rsid w:val="009C0114"/>
    <w:rsid w:val="009D0793"/>
    <w:rsid w:val="00A00EF0"/>
    <w:rsid w:val="00A2287D"/>
    <w:rsid w:val="00A26D8D"/>
    <w:rsid w:val="00A542E3"/>
    <w:rsid w:val="00A64A47"/>
    <w:rsid w:val="00A65EFF"/>
    <w:rsid w:val="00A71F06"/>
    <w:rsid w:val="00AA142F"/>
    <w:rsid w:val="00AB5612"/>
    <w:rsid w:val="00AB7BB0"/>
    <w:rsid w:val="00AC1399"/>
    <w:rsid w:val="00AF2B9C"/>
    <w:rsid w:val="00AF6A3D"/>
    <w:rsid w:val="00B3455F"/>
    <w:rsid w:val="00B90520"/>
    <w:rsid w:val="00BA0044"/>
    <w:rsid w:val="00BB0F67"/>
    <w:rsid w:val="00BD446F"/>
    <w:rsid w:val="00BF2892"/>
    <w:rsid w:val="00C10130"/>
    <w:rsid w:val="00C43AEF"/>
    <w:rsid w:val="00C57F8D"/>
    <w:rsid w:val="00C63559"/>
    <w:rsid w:val="00C65FE8"/>
    <w:rsid w:val="00C66295"/>
    <w:rsid w:val="00CC16F0"/>
    <w:rsid w:val="00CE5AD6"/>
    <w:rsid w:val="00D52371"/>
    <w:rsid w:val="00DE4DB3"/>
    <w:rsid w:val="00E0146D"/>
    <w:rsid w:val="00E04552"/>
    <w:rsid w:val="00E36CB8"/>
    <w:rsid w:val="00E522A6"/>
    <w:rsid w:val="00E77136"/>
    <w:rsid w:val="00E7758F"/>
    <w:rsid w:val="00E802A7"/>
    <w:rsid w:val="00EA2588"/>
    <w:rsid w:val="00EA6C5A"/>
    <w:rsid w:val="00ED02B9"/>
    <w:rsid w:val="00F013D5"/>
    <w:rsid w:val="00F04321"/>
    <w:rsid w:val="00F107A9"/>
    <w:rsid w:val="00F10F1E"/>
    <w:rsid w:val="00F441AF"/>
    <w:rsid w:val="00F4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8A76"/>
  <w15:chartTrackingRefBased/>
  <w15:docId w15:val="{BC0EBDF7-8D00-484B-8BE2-2C83E5339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0DF"/>
    <w:pPr>
      <w:ind w:left="720"/>
      <w:contextualSpacing/>
    </w:pPr>
  </w:style>
  <w:style w:type="table" w:styleId="TableGrid">
    <w:name w:val="Table Grid"/>
    <w:basedOn w:val="TableNormal"/>
    <w:uiPriority w:val="39"/>
    <w:rsid w:val="00BB0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3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5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Aziz</dc:creator>
  <cp:keywords/>
  <dc:description/>
  <cp:lastModifiedBy>Abdul Aziz</cp:lastModifiedBy>
  <cp:revision>67</cp:revision>
  <dcterms:created xsi:type="dcterms:W3CDTF">2022-09-06T06:03:00Z</dcterms:created>
  <dcterms:modified xsi:type="dcterms:W3CDTF">2022-09-15T08:19:00Z</dcterms:modified>
</cp:coreProperties>
</file>